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E1AF" w14:textId="77777777" w:rsidR="008850CE" w:rsidRPr="001A13BB" w:rsidRDefault="008850CE" w:rsidP="008850CE">
      <w:pPr>
        <w:pStyle w:val="prilozhenie"/>
        <w:ind w:left="-426" w:firstLine="0"/>
        <w:jc w:val="center"/>
        <w:rPr>
          <w:rFonts w:ascii="PT Sans" w:hAnsi="PT Sans"/>
          <w:b/>
          <w:bCs/>
          <w:sz w:val="22"/>
          <w:szCs w:val="22"/>
        </w:rPr>
      </w:pPr>
      <w:r w:rsidRPr="001A13BB">
        <w:rPr>
          <w:rFonts w:ascii="PT Sans" w:hAnsi="PT Sans"/>
          <w:b/>
          <w:bCs/>
          <w:sz w:val="22"/>
          <w:szCs w:val="22"/>
        </w:rPr>
        <w:t>Сообщение</w:t>
      </w:r>
    </w:p>
    <w:p w14:paraId="0213F582" w14:textId="77777777" w:rsidR="008850CE" w:rsidRPr="001A13BB" w:rsidRDefault="008850CE" w:rsidP="00CE1C0B">
      <w:pPr>
        <w:pStyle w:val="prilozhenie"/>
        <w:ind w:left="-426"/>
        <w:jc w:val="center"/>
        <w:rPr>
          <w:rFonts w:ascii="PT Sans" w:hAnsi="PT Sans"/>
          <w:b/>
          <w:bCs/>
          <w:sz w:val="22"/>
          <w:szCs w:val="22"/>
        </w:rPr>
      </w:pPr>
      <w:r w:rsidRPr="001A13BB">
        <w:rPr>
          <w:rFonts w:ascii="PT Sans" w:hAnsi="PT Sans"/>
          <w:b/>
          <w:bCs/>
          <w:sz w:val="22"/>
          <w:szCs w:val="22"/>
        </w:rPr>
        <w:t>«</w:t>
      </w:r>
      <w:r w:rsidR="00F93EEA" w:rsidRPr="001A13BB">
        <w:rPr>
          <w:rFonts w:ascii="PT Sans" w:hAnsi="PT Sans"/>
          <w:b/>
          <w:bCs/>
          <w:sz w:val="22"/>
          <w:szCs w:val="22"/>
        </w:rPr>
        <w:t>Об определении эмитентом облигаций представителя владельцев облигаций после регистрации выпуска облигаций</w:t>
      </w:r>
      <w:r w:rsidRPr="001A13BB">
        <w:rPr>
          <w:rFonts w:ascii="PT Sans" w:hAnsi="PT Sans"/>
          <w:b/>
          <w:bCs/>
          <w:sz w:val="22"/>
          <w:szCs w:val="22"/>
        </w:rPr>
        <w:t>»</w:t>
      </w:r>
    </w:p>
    <w:p w14:paraId="52BE2450" w14:textId="77777777" w:rsidR="00CE1C0B" w:rsidRPr="001A13BB" w:rsidRDefault="00CE1C0B" w:rsidP="00CE1C0B">
      <w:pPr>
        <w:pStyle w:val="prilozhenie"/>
        <w:ind w:left="-426"/>
        <w:jc w:val="center"/>
        <w:rPr>
          <w:rFonts w:ascii="PT Sans" w:hAnsi="PT Sans"/>
          <w:b/>
          <w:bCs/>
          <w:sz w:val="22"/>
          <w:szCs w:val="22"/>
        </w:rPr>
      </w:pPr>
    </w:p>
    <w:tbl>
      <w:tblPr>
        <w:tblW w:w="103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68"/>
      </w:tblGrid>
      <w:tr w:rsidR="00CF25C8" w:rsidRPr="001A13BB" w14:paraId="57DD1CD3" w14:textId="77777777" w:rsidTr="00F63196">
        <w:tc>
          <w:tcPr>
            <w:tcW w:w="10368" w:type="dxa"/>
            <w:shd w:val="clear" w:color="auto" w:fill="auto"/>
          </w:tcPr>
          <w:p w14:paraId="6383F1B8" w14:textId="77777777" w:rsidR="00CF25C8" w:rsidRPr="001A13BB" w:rsidRDefault="00CF25C8" w:rsidP="00F63196">
            <w:pPr>
              <w:pStyle w:val="prilozhenie"/>
              <w:ind w:firstLine="0"/>
              <w:jc w:val="center"/>
              <w:rPr>
                <w:rFonts w:ascii="PT Sans" w:hAnsi="PT Sans"/>
                <w:sz w:val="22"/>
                <w:szCs w:val="22"/>
              </w:rPr>
            </w:pPr>
            <w:r w:rsidRPr="001A13BB">
              <w:rPr>
                <w:rFonts w:ascii="PT Sans" w:hAnsi="PT Sans"/>
                <w:sz w:val="22"/>
                <w:szCs w:val="22"/>
              </w:rPr>
              <w:t>1. Общие сведения</w:t>
            </w:r>
          </w:p>
        </w:tc>
      </w:tr>
    </w:tbl>
    <w:p w14:paraId="58A7A397" w14:textId="77777777" w:rsidR="00CA4BEF" w:rsidRPr="001A13BB" w:rsidRDefault="00CA4BEF" w:rsidP="00CA4BEF">
      <w:pPr>
        <w:pStyle w:val="prilozhenie"/>
        <w:ind w:left="-426" w:firstLine="0"/>
        <w:jc w:val="center"/>
        <w:rPr>
          <w:rFonts w:ascii="PT Sans" w:hAnsi="PT Sans"/>
          <w:sz w:val="22"/>
          <w:szCs w:val="22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6"/>
        <w:gridCol w:w="4962"/>
      </w:tblGrid>
      <w:tr w:rsidR="001A13BB" w:rsidRPr="001A13BB" w14:paraId="5E3C1FA0" w14:textId="77777777" w:rsidTr="00A2640B">
        <w:tc>
          <w:tcPr>
            <w:tcW w:w="5416" w:type="dxa"/>
            <w:shd w:val="clear" w:color="auto" w:fill="auto"/>
          </w:tcPr>
          <w:p w14:paraId="323BC900" w14:textId="77777777" w:rsidR="001A13BB" w:rsidRPr="001A13BB" w:rsidRDefault="001A13BB" w:rsidP="001A13BB">
            <w:pPr>
              <w:pStyle w:val="ConsNormal"/>
              <w:ind w:firstLine="0"/>
              <w:rPr>
                <w:rFonts w:ascii="PT Sans" w:hAnsi="PT Sans" w:cs="Times New Roman"/>
                <w:b/>
              </w:rPr>
            </w:pPr>
            <w:r w:rsidRPr="001A13BB">
              <w:rPr>
                <w:rFonts w:ascii="PT Sans" w:hAnsi="PT Sans" w:cs="Times New Roman"/>
                <w:b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2" w:type="dxa"/>
          </w:tcPr>
          <w:p w14:paraId="3A9AC31E" w14:textId="4218027F" w:rsidR="001A13BB" w:rsidRPr="001A13BB" w:rsidRDefault="001A13BB" w:rsidP="001A13BB">
            <w:pPr>
              <w:pStyle w:val="DisclosureParaLeft"/>
              <w:spacing w:before="0" w:after="0"/>
              <w:rPr>
                <w:rFonts w:ascii="PT Sans" w:hAnsi="PT Sans" w:cs="Times New Roman"/>
                <w:sz w:val="22"/>
                <w:szCs w:val="22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1A13BB" w:rsidRPr="001A13BB" w14:paraId="225576B3" w14:textId="77777777" w:rsidTr="00A2640B">
        <w:tc>
          <w:tcPr>
            <w:tcW w:w="5416" w:type="dxa"/>
            <w:shd w:val="clear" w:color="auto" w:fill="auto"/>
          </w:tcPr>
          <w:p w14:paraId="43963323" w14:textId="77777777" w:rsidR="001A13BB" w:rsidRPr="001A13BB" w:rsidRDefault="001A13BB" w:rsidP="001A13BB">
            <w:pPr>
              <w:pStyle w:val="ConsNormal"/>
              <w:ind w:firstLine="0"/>
              <w:rPr>
                <w:rFonts w:ascii="PT Sans" w:hAnsi="PT Sans" w:cs="Times New Roman"/>
                <w:b/>
              </w:rPr>
            </w:pPr>
            <w:r w:rsidRPr="001A13BB">
              <w:rPr>
                <w:rFonts w:ascii="PT Sans" w:hAnsi="PT Sans" w:cs="Times New Roman"/>
                <w:b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2" w:type="dxa"/>
          </w:tcPr>
          <w:p w14:paraId="7434A2C6" w14:textId="4A58DBD5" w:rsidR="001A13BB" w:rsidRPr="001A13BB" w:rsidRDefault="001A13BB" w:rsidP="001A13BB">
            <w:pPr>
              <w:pStyle w:val="DisclosureParaLeft"/>
              <w:spacing w:before="0" w:after="0"/>
              <w:rPr>
                <w:rFonts w:ascii="PT Sans" w:hAnsi="PT Sans" w:cs="Times New Roman"/>
                <w:sz w:val="22"/>
                <w:szCs w:val="22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 xml:space="preserve">125375, г. Москва, </w:t>
            </w:r>
            <w:proofErr w:type="spellStart"/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вн</w:t>
            </w:r>
            <w:proofErr w:type="spellEnd"/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Гнездниковский</w:t>
            </w:r>
            <w:proofErr w:type="spellEnd"/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 xml:space="preserve"> переулок, д. 1, стр. 2</w:t>
            </w:r>
          </w:p>
        </w:tc>
      </w:tr>
      <w:tr w:rsidR="001A13BB" w:rsidRPr="001A13BB" w14:paraId="3F874A63" w14:textId="77777777" w:rsidTr="00A2640B">
        <w:tc>
          <w:tcPr>
            <w:tcW w:w="5416" w:type="dxa"/>
            <w:shd w:val="clear" w:color="auto" w:fill="auto"/>
          </w:tcPr>
          <w:p w14:paraId="43B772BD" w14:textId="3EEBC2A2" w:rsidR="001A13BB" w:rsidRPr="001A13BB" w:rsidRDefault="001A13BB" w:rsidP="001A13BB">
            <w:pPr>
              <w:pStyle w:val="ConsNormal"/>
              <w:ind w:firstLine="0"/>
              <w:rPr>
                <w:rFonts w:ascii="PT Sans" w:hAnsi="PT Sans" w:cs="Times New Roman"/>
                <w:b/>
              </w:rPr>
            </w:pPr>
            <w:r w:rsidRPr="001A13BB">
              <w:rPr>
                <w:rFonts w:ascii="PT Sans" w:hAnsi="PT Sans" w:cs="Times New Roman"/>
                <w:b/>
              </w:rPr>
              <w:t>1.3. Основной государственный реги9703193909страционный номер (ОГРН) эмитента</w:t>
            </w:r>
          </w:p>
        </w:tc>
        <w:tc>
          <w:tcPr>
            <w:tcW w:w="4962" w:type="dxa"/>
          </w:tcPr>
          <w:p w14:paraId="6FB9A1F6" w14:textId="7F098E81" w:rsidR="001A13BB" w:rsidRPr="001A13BB" w:rsidRDefault="001A13BB" w:rsidP="001A13BB">
            <w:pPr>
              <w:pStyle w:val="DisclosureParaLeft"/>
              <w:spacing w:before="0" w:after="0"/>
              <w:rPr>
                <w:rFonts w:ascii="PT Sans" w:hAnsi="PT Sans" w:cs="Times New Roman"/>
                <w:sz w:val="22"/>
                <w:szCs w:val="22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1197746755030</w:t>
            </w:r>
          </w:p>
        </w:tc>
      </w:tr>
      <w:tr w:rsidR="001A13BB" w:rsidRPr="001A13BB" w14:paraId="76CCCE8B" w14:textId="77777777" w:rsidTr="00A2640B">
        <w:tc>
          <w:tcPr>
            <w:tcW w:w="5416" w:type="dxa"/>
            <w:shd w:val="clear" w:color="auto" w:fill="auto"/>
          </w:tcPr>
          <w:p w14:paraId="443D80B8" w14:textId="77777777" w:rsidR="001A13BB" w:rsidRPr="001A13BB" w:rsidRDefault="001A13BB" w:rsidP="001A13BB">
            <w:pPr>
              <w:pStyle w:val="ConsNormal"/>
              <w:ind w:firstLine="0"/>
              <w:rPr>
                <w:rFonts w:ascii="PT Sans" w:hAnsi="PT Sans" w:cs="Times New Roman"/>
                <w:b/>
              </w:rPr>
            </w:pPr>
            <w:r w:rsidRPr="001A13BB">
              <w:rPr>
                <w:rFonts w:ascii="PT Sans" w:hAnsi="PT Sans" w:cs="Times New Roman"/>
                <w:b/>
              </w:rPr>
              <w:t>1.4. Идентификационный номер налогоплательщика (ИНН) эмитента</w:t>
            </w:r>
          </w:p>
        </w:tc>
        <w:tc>
          <w:tcPr>
            <w:tcW w:w="4962" w:type="dxa"/>
          </w:tcPr>
          <w:p w14:paraId="067FFAFF" w14:textId="7D7882E3" w:rsidR="001A13BB" w:rsidRPr="001A13BB" w:rsidRDefault="001A13BB" w:rsidP="001A13BB">
            <w:pPr>
              <w:pStyle w:val="DisclosureParaLeft"/>
              <w:spacing w:before="0" w:after="0"/>
              <w:rPr>
                <w:rFonts w:ascii="PT Sans" w:hAnsi="PT Sans" w:cs="Times New Roman"/>
                <w:sz w:val="22"/>
                <w:szCs w:val="22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9705140370</w:t>
            </w:r>
          </w:p>
        </w:tc>
      </w:tr>
      <w:tr w:rsidR="001A13BB" w:rsidRPr="001A13BB" w14:paraId="2E5FA20C" w14:textId="77777777" w:rsidTr="00A2640B">
        <w:tc>
          <w:tcPr>
            <w:tcW w:w="5416" w:type="dxa"/>
            <w:shd w:val="clear" w:color="auto" w:fill="auto"/>
          </w:tcPr>
          <w:p w14:paraId="2A1C9665" w14:textId="77777777" w:rsidR="001A13BB" w:rsidRPr="001A13BB" w:rsidRDefault="001A13BB" w:rsidP="001A13BB">
            <w:pPr>
              <w:pStyle w:val="ConsNormal"/>
              <w:ind w:firstLine="0"/>
              <w:rPr>
                <w:rFonts w:ascii="PT Sans" w:hAnsi="PT Sans" w:cs="Times New Roman"/>
                <w:b/>
              </w:rPr>
            </w:pPr>
            <w:r w:rsidRPr="001A13BB">
              <w:rPr>
                <w:rFonts w:ascii="PT Sans" w:hAnsi="PT Sans" w:cs="Times New Roman"/>
                <w:b/>
              </w:rPr>
              <w:t>1.5. Уникальный код эмитента, присвоенный Банком России</w:t>
            </w:r>
          </w:p>
        </w:tc>
        <w:tc>
          <w:tcPr>
            <w:tcW w:w="4962" w:type="dxa"/>
          </w:tcPr>
          <w:p w14:paraId="25C269C0" w14:textId="6E6B2373" w:rsidR="001A13BB" w:rsidRPr="001A13BB" w:rsidRDefault="001A13BB" w:rsidP="001A13BB">
            <w:pPr>
              <w:pStyle w:val="DisclosureParaLeft"/>
              <w:spacing w:before="0" w:after="0"/>
              <w:rPr>
                <w:rFonts w:ascii="PT Sans" w:hAnsi="PT Sans" w:cs="Times New Roman"/>
                <w:sz w:val="22"/>
                <w:szCs w:val="22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00550-R</w:t>
            </w:r>
          </w:p>
        </w:tc>
      </w:tr>
      <w:tr w:rsidR="001A13BB" w:rsidRPr="001A13BB" w14:paraId="3BAA9D13" w14:textId="77777777" w:rsidTr="00A2640B">
        <w:tc>
          <w:tcPr>
            <w:tcW w:w="5416" w:type="dxa"/>
            <w:shd w:val="clear" w:color="auto" w:fill="auto"/>
          </w:tcPr>
          <w:p w14:paraId="25D88226" w14:textId="77777777" w:rsidR="001A13BB" w:rsidRPr="001A13BB" w:rsidRDefault="001A13BB" w:rsidP="001A13BB">
            <w:pPr>
              <w:pStyle w:val="ConsNormal"/>
              <w:ind w:firstLine="0"/>
              <w:rPr>
                <w:rFonts w:ascii="PT Sans" w:hAnsi="PT Sans" w:cs="Times New Roman"/>
                <w:b/>
              </w:rPr>
            </w:pPr>
            <w:r w:rsidRPr="001A13BB">
              <w:rPr>
                <w:rFonts w:ascii="PT Sans" w:hAnsi="PT Sans" w:cs="Times New Roman"/>
                <w:b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2" w:type="dxa"/>
          </w:tcPr>
          <w:p w14:paraId="5963FED3" w14:textId="77777777" w:rsidR="001A13BB" w:rsidRPr="001A13BB" w:rsidRDefault="001A13BB" w:rsidP="001A13BB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2"/>
                <w:szCs w:val="22"/>
                <w:lang w:val="ru-RU"/>
              </w:rPr>
            </w:pPr>
            <w:hyperlink r:id="rId6" w:history="1"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https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://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www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.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e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-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disclosure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.</w:t>
              </w:r>
              <w:proofErr w:type="spellStart"/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ru</w:t>
              </w:r>
              <w:proofErr w:type="spellEnd"/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/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portal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/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company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.</w:t>
              </w:r>
              <w:proofErr w:type="spellStart"/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aspx</w:t>
              </w:r>
              <w:proofErr w:type="spellEnd"/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?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id</w:t>
              </w:r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  <w:lang w:val="ru-RU"/>
                </w:rPr>
                <w:t>=38104</w:t>
              </w:r>
            </w:hyperlink>
            <w:r w:rsidRPr="001A13BB">
              <w:rPr>
                <w:rFonts w:ascii="PT Sans" w:hAnsi="PT Sans"/>
                <w:b/>
                <w:sz w:val="22"/>
                <w:szCs w:val="22"/>
                <w:lang w:val="ru-RU"/>
              </w:rPr>
              <w:t>;</w:t>
            </w:r>
          </w:p>
          <w:p w14:paraId="7E05B2D5" w14:textId="6C33C59B" w:rsidR="001A13BB" w:rsidRPr="001A13BB" w:rsidRDefault="001A13BB" w:rsidP="001A13BB">
            <w:pPr>
              <w:pStyle w:val="DisclosureParaLeft"/>
              <w:spacing w:before="0" w:after="0"/>
              <w:rPr>
                <w:rFonts w:ascii="PT Sans" w:hAnsi="PT Sans" w:cs="Times New Roman"/>
                <w:sz w:val="22"/>
                <w:szCs w:val="22"/>
              </w:rPr>
            </w:pPr>
            <w:hyperlink r:id="rId7" w:history="1">
              <w:r w:rsidRPr="001A13BB">
                <w:rPr>
                  <w:rStyle w:val="a3"/>
                  <w:rFonts w:ascii="PT Sans" w:hAnsi="PT Sans"/>
                  <w:b/>
                  <w:sz w:val="22"/>
                  <w:szCs w:val="22"/>
                </w:rPr>
                <w:t>http://sfo-sr.ru/</w:t>
              </w:r>
            </w:hyperlink>
          </w:p>
        </w:tc>
      </w:tr>
      <w:tr w:rsidR="001A13BB" w:rsidRPr="001A13BB" w14:paraId="43434DAD" w14:textId="77777777" w:rsidTr="00D31A7C">
        <w:tc>
          <w:tcPr>
            <w:tcW w:w="5416" w:type="dxa"/>
            <w:shd w:val="clear" w:color="auto" w:fill="auto"/>
          </w:tcPr>
          <w:p w14:paraId="1B58B9F2" w14:textId="77777777" w:rsidR="001A13BB" w:rsidRPr="001A13BB" w:rsidRDefault="001A13BB" w:rsidP="001A13BB">
            <w:pPr>
              <w:pStyle w:val="ConsNormal"/>
              <w:ind w:firstLine="0"/>
              <w:rPr>
                <w:rFonts w:ascii="PT Sans" w:hAnsi="PT Sans" w:cs="Times New Roman"/>
                <w:b/>
              </w:rPr>
            </w:pPr>
            <w:r w:rsidRPr="001A13BB">
              <w:rPr>
                <w:rFonts w:ascii="PT Sans" w:hAnsi="PT Sans" w:cs="Times New Roman"/>
                <w:b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2" w:type="dxa"/>
          </w:tcPr>
          <w:p w14:paraId="35E23CCD" w14:textId="51BEA5C4" w:rsidR="001A13BB" w:rsidRPr="001A13BB" w:rsidRDefault="001A13BB" w:rsidP="001A13BB">
            <w:pPr>
              <w:rPr>
                <w:rFonts w:ascii="PT Sans" w:hAnsi="PT Sans"/>
                <w:sz w:val="22"/>
                <w:szCs w:val="22"/>
                <w:lang w:val="ru-RU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17.02.2026</w:t>
            </w:r>
          </w:p>
        </w:tc>
      </w:tr>
    </w:tbl>
    <w:p w14:paraId="0807D173" w14:textId="77777777" w:rsidR="00AC7EF6" w:rsidRPr="001A13BB" w:rsidRDefault="00AC7EF6" w:rsidP="003C31AA">
      <w:pPr>
        <w:pStyle w:val="prilozhenie"/>
        <w:ind w:firstLine="0"/>
        <w:rPr>
          <w:rFonts w:ascii="PT Sans" w:hAnsi="PT Sans"/>
          <w:sz w:val="22"/>
          <w:szCs w:val="22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78"/>
      </w:tblGrid>
      <w:tr w:rsidR="000D6495" w:rsidRPr="001A13BB" w14:paraId="67EF0625" w14:textId="77777777" w:rsidTr="00785450">
        <w:tc>
          <w:tcPr>
            <w:tcW w:w="10378" w:type="dxa"/>
            <w:shd w:val="clear" w:color="auto" w:fill="auto"/>
          </w:tcPr>
          <w:p w14:paraId="2EFAD5F6" w14:textId="77777777" w:rsidR="000D6495" w:rsidRPr="001A13BB" w:rsidRDefault="000D6495" w:rsidP="001B6C4B">
            <w:pPr>
              <w:pStyle w:val="prilozhenie"/>
              <w:ind w:firstLine="0"/>
              <w:jc w:val="center"/>
              <w:rPr>
                <w:rFonts w:ascii="PT Sans" w:hAnsi="PT Sans"/>
                <w:sz w:val="22"/>
                <w:szCs w:val="22"/>
              </w:rPr>
            </w:pPr>
            <w:r w:rsidRPr="001A13BB">
              <w:rPr>
                <w:rFonts w:ascii="PT Sans" w:hAnsi="PT Sans"/>
                <w:sz w:val="22"/>
                <w:szCs w:val="22"/>
              </w:rPr>
              <w:t>2. Содержание сообщения</w:t>
            </w:r>
          </w:p>
        </w:tc>
      </w:tr>
      <w:tr w:rsidR="000D6495" w:rsidRPr="001A13BB" w14:paraId="06DD4FF1" w14:textId="77777777" w:rsidTr="00785450">
        <w:trPr>
          <w:trHeight w:val="527"/>
        </w:trPr>
        <w:tc>
          <w:tcPr>
            <w:tcW w:w="10378" w:type="dxa"/>
            <w:shd w:val="clear" w:color="auto" w:fill="auto"/>
          </w:tcPr>
          <w:p w14:paraId="475D60ED" w14:textId="2CCA12E7" w:rsidR="001A13BB" w:rsidRPr="001A13BB" w:rsidRDefault="00D41246" w:rsidP="001A13BB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</w:pPr>
            <w:r w:rsidRPr="001A13BB">
              <w:rPr>
                <w:rFonts w:ascii="PT Sans" w:eastAsiaTheme="minorHAnsi" w:hAnsi="PT Sans"/>
                <w:bCs/>
                <w:sz w:val="22"/>
                <w:szCs w:val="22"/>
                <w:lang w:val="ru-RU"/>
              </w:rPr>
              <w:t xml:space="preserve">2.1. Идентификационные признаки ценных бумаг (облигаций эмитента, представитель владельцев которых определен эмитентом): 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ISIN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: 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RU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000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A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101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UU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8.</w:t>
            </w:r>
            <w:r w:rsidR="001A13BB" w:rsidRPr="001A13BB">
              <w:rPr>
                <w:rFonts w:ascii="PT Sans" w:eastAsiaTheme="minorEastAsia" w:hAnsi="PT Sans" w:cs="Segoe UI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Регистрационный </w:t>
            </w:r>
            <w:bookmarkStart w:id="0" w:name="_GoBack"/>
            <w:bookmarkEnd w:id="0"/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номер выпуска ценных бумаг и дата его регистрации: 4-01-00550-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R</w:t>
            </w:r>
            <w:r w:rsidR="001A13BB"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 от 08.06.2020.</w:t>
            </w:r>
            <w:r w:rsidR="001A13BB"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1A13BB"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>международный код классификации финансовых инструментов (</w:t>
            </w:r>
            <w:r w:rsidR="001A13BB" w:rsidRPr="001A13BB">
              <w:rPr>
                <w:rFonts w:ascii="PT Sans" w:hAnsi="PT Sans"/>
                <w:b/>
                <w:i/>
                <w:sz w:val="22"/>
                <w:szCs w:val="22"/>
              </w:rPr>
              <w:t>CFI</w:t>
            </w:r>
            <w:r w:rsidR="001A13BB"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 xml:space="preserve">): </w:t>
            </w:r>
            <w:r w:rsidR="001A13BB" w:rsidRPr="001A13BB">
              <w:rPr>
                <w:rFonts w:ascii="PT Sans" w:hAnsi="PT Sans"/>
                <w:b/>
                <w:i/>
                <w:sz w:val="22"/>
                <w:szCs w:val="22"/>
              </w:rPr>
              <w:t>DB</w:t>
            </w:r>
            <w:r w:rsidR="001A13BB" w:rsidRPr="001A13BB">
              <w:rPr>
                <w:rFonts w:ascii="PT Sans" w:hAnsi="PT Sans"/>
                <w:b/>
                <w:i/>
                <w:sz w:val="22"/>
                <w:szCs w:val="22"/>
                <w:lang w:val="en-US"/>
              </w:rPr>
              <w:t>F</w:t>
            </w:r>
            <w:r w:rsidR="001A13BB" w:rsidRPr="001A13BB">
              <w:rPr>
                <w:rFonts w:ascii="PT Sans" w:hAnsi="PT Sans"/>
                <w:b/>
                <w:i/>
                <w:sz w:val="22"/>
                <w:szCs w:val="22"/>
              </w:rPr>
              <w:t>SFB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lang w:val="ru-RU"/>
              </w:rPr>
              <w:t>);</w:t>
            </w:r>
          </w:p>
          <w:p w14:paraId="645C4BCC" w14:textId="77777777" w:rsidR="001A13BB" w:rsidRPr="001A13BB" w:rsidRDefault="001A13BB" w:rsidP="001A13BB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2"/>
                <w:szCs w:val="22"/>
                <w:lang w:val="ru-RU" w:eastAsia="ru-RU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ISIN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: 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RU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000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A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101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UW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4.</w:t>
            </w:r>
            <w:r w:rsidRPr="001A13BB">
              <w:rPr>
                <w:rFonts w:ascii="PT Sans" w:eastAsiaTheme="minorEastAsia" w:hAnsi="PT Sans" w:cs="Segoe UI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Регистрационный номер выпуска ценных бумаг и дата его регистрации: 4-02-00550-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R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 от 08.06.2020.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 xml:space="preserve"> международный код классификации финансовых инструментов (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</w:rPr>
              <w:t>CFI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 xml:space="preserve">): 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</w:rPr>
              <w:t>DB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  <w:lang w:val="en-US"/>
              </w:rPr>
              <w:t>F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</w:rPr>
              <w:t>SFB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lang w:val="ru-RU"/>
              </w:rPr>
              <w:t>);</w:t>
            </w:r>
          </w:p>
          <w:p w14:paraId="57CBBA18" w14:textId="4AD6F142" w:rsidR="00D41246" w:rsidRPr="001A13BB" w:rsidRDefault="001A13BB" w:rsidP="001A13BB">
            <w:pPr>
              <w:autoSpaceDE w:val="0"/>
              <w:autoSpaceDN w:val="0"/>
              <w:spacing w:before="60" w:after="60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2"/>
                <w:szCs w:val="22"/>
                <w:lang w:val="ru-RU" w:eastAsia="ru-RU"/>
              </w:rPr>
            </w:pP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ISIN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: 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RU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000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A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101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UV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6.</w:t>
            </w:r>
            <w:r w:rsidRPr="001A13BB">
              <w:rPr>
                <w:rFonts w:ascii="PT Sans" w:eastAsiaTheme="minorEastAsia" w:hAnsi="PT Sans" w:cs="Segoe UI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>Регистрационный номер выпуска ценных бумаг и дата его регистрации: 4-03-00550-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eastAsia="ru-RU"/>
              </w:rPr>
              <w:t>R</w:t>
            </w:r>
            <w:r w:rsidRPr="001A13BB">
              <w:rPr>
                <w:rFonts w:ascii="PT Sans" w:eastAsiaTheme="minorEastAsia" w:hAnsi="PT Sans" w:cs="Segoe UI"/>
                <w:b/>
                <w:sz w:val="22"/>
                <w:szCs w:val="22"/>
                <w:lang w:val="ru-RU" w:eastAsia="ru-RU"/>
              </w:rPr>
              <w:t xml:space="preserve"> от 08.06.2020.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 xml:space="preserve"> международный код классификации финансовых инструментов (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</w:rPr>
              <w:t>CFI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 xml:space="preserve">): 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</w:rPr>
              <w:t>DB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  <w:lang w:val="en-US"/>
              </w:rPr>
              <w:t>V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</w:rPr>
              <w:t>SFB</w:t>
            </w:r>
            <w:r w:rsidRPr="001A13BB">
              <w:rPr>
                <w:rFonts w:ascii="PT Sans" w:hAnsi="PT Sans"/>
                <w:b/>
                <w:i/>
                <w:sz w:val="22"/>
                <w:szCs w:val="22"/>
                <w:lang w:val="ru-RU"/>
              </w:rPr>
              <w:t>)</w:t>
            </w:r>
            <w:r w:rsidRPr="001A13BB">
              <w:rPr>
                <w:rStyle w:val="DisclosureFontNormal"/>
                <w:rFonts w:ascii="PT Sans" w:eastAsia="Arial" w:hAnsi="PT Sans"/>
                <w:lang w:val="ru-RU"/>
              </w:rPr>
              <w:t>.</w:t>
            </w:r>
          </w:p>
          <w:p w14:paraId="3DAEFFD6" w14:textId="7E0428FE" w:rsidR="00D41246" w:rsidRPr="001A13BB" w:rsidRDefault="00D41246" w:rsidP="00D41246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jc w:val="both"/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</w:pPr>
            <w:r w:rsidRPr="001A13BB">
              <w:rPr>
                <w:rFonts w:ascii="PT Sans" w:eastAsiaTheme="minorHAnsi" w:hAnsi="PT Sans"/>
                <w:bCs/>
                <w:sz w:val="22"/>
                <w:szCs w:val="22"/>
                <w:lang w:val="ru-RU"/>
              </w:rPr>
              <w:t>2.2. Орган управления (уполномоченное должностное лицо) эмитента, принявший (принявшее) решение об определении представителя владельцев облигаций, и дата принятия решения, а если решение принято советом директоров (наблюдательным советом) или коллегиальным исполнительным органом эмитента - также дата составления и номер протокола заседания совета директоров (наблюдательного совета) или коллегиального исполнительного органа эмитента, на котором принято решение:</w:t>
            </w:r>
            <w:r w:rsidRPr="001A13BB">
              <w:rPr>
                <w:rFonts w:ascii="PT Sans" w:hAnsi="PT Sans"/>
                <w:sz w:val="22"/>
                <w:szCs w:val="22"/>
                <w:lang w:val="ru-RU"/>
              </w:rPr>
              <w:t xml:space="preserve"> 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Решение об определении (назначении) представителя владельцев</w:t>
            </w:r>
            <w:r w:rsidR="00786BB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облигаций принято </w:t>
            </w:r>
            <w:r w:rsidR="007C4CD7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1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7</w:t>
            </w:r>
            <w:r w:rsidR="00786BB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</w:t>
            </w:r>
            <w:r w:rsidR="007C4CD7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февраля</w:t>
            </w:r>
            <w:r w:rsidR="00786BB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202</w:t>
            </w:r>
            <w:r w:rsidR="007C4CD7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6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года АКРА Риск-Менеджмент (Обществом с ограниченной ответственностью) – управляющей организацией </w:t>
            </w:r>
            <w:r w:rsidR="00BD04EE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Общества с ограниченной ответственностью 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«</w:t>
            </w:r>
            <w:r w:rsidR="00167173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Специализированного финансового общества 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«Социального развития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», осуществляющей функции единоличного исполнительного органа </w:t>
            </w:r>
            <w:r w:rsidR="00BD04EE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Общества с ограниченной ответственностью 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«</w:t>
            </w:r>
            <w:r w:rsidR="003850A9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Специализированно</w:t>
            </w:r>
            <w:r w:rsidR="007F2B7E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го</w:t>
            </w:r>
            <w:r w:rsidR="003850A9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финансово</w:t>
            </w:r>
            <w:r w:rsidR="007F2B7E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го</w:t>
            </w:r>
            <w:r w:rsidR="003850A9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обществ</w:t>
            </w:r>
            <w:r w:rsidR="007F2B7E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а</w:t>
            </w:r>
            <w:r w:rsidR="003850A9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«Социального развития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» на основании договора передачи полномочий един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оличного исполнительного органа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б/н от 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27.12.2019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, Решение №</w:t>
            </w:r>
            <w:r w:rsidR="00BD5351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13</w:t>
            </w:r>
            <w:r w:rsidR="00BD5351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от </w:t>
            </w:r>
            <w:r w:rsidR="003850A9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1</w:t>
            </w:r>
            <w:r w:rsidR="001A13BB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7</w:t>
            </w:r>
            <w:r w:rsidR="00BD5351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</w:t>
            </w:r>
            <w:r w:rsidR="003850A9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февраля</w:t>
            </w:r>
            <w:r w:rsidR="00BD5351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 202</w:t>
            </w:r>
            <w:r w:rsidR="003850A9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6</w:t>
            </w:r>
            <w:r w:rsidR="00BD5351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года.</w:t>
            </w:r>
          </w:p>
          <w:p w14:paraId="7D999BC4" w14:textId="5A9C4F41" w:rsidR="00BD5351" w:rsidRPr="001A13BB" w:rsidRDefault="00D41246" w:rsidP="00D41246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jc w:val="both"/>
              <w:rPr>
                <w:rStyle w:val="DisclosureFontNormal"/>
                <w:rFonts w:ascii="PT Sans" w:eastAsia="Arial" w:hAnsi="PT Sans"/>
                <w:i/>
                <w:color w:val="auto"/>
                <w:lang w:val="ru-RU"/>
              </w:rPr>
            </w:pPr>
            <w:r w:rsidRPr="001A13BB">
              <w:rPr>
                <w:rFonts w:ascii="PT Sans" w:eastAsiaTheme="minorHAnsi" w:hAnsi="PT Sans"/>
                <w:bCs/>
                <w:sz w:val="22"/>
                <w:szCs w:val="22"/>
                <w:lang w:val="ru-RU"/>
              </w:rPr>
              <w:t xml:space="preserve">2.3. Обстоятельства, в связи с наступлением которых эмитентом определен представитель владельцев облигаций, в случае если представитель владельцев облигаций определен эмитентом после размещения (начала размещения) облигаций: </w:t>
            </w:r>
            <w:r w:rsidR="00006E4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получение от Общества с ограниченной ответственностью «РЕГИОН Финанс» (ОГРН 1117746697090) уведомления о расторжении с 01.03.2026 г. в одностороннем порядке Договора на оказание услуг представителя владельцев облигаций (пп.4 п.1 ст. 29.4 Федерального закона от 22.04.1996 № 39-ФЗ “О рынке ценных бумаг”</w:t>
            </w:r>
            <w:r w:rsidR="007B0D43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)</w:t>
            </w:r>
            <w:r w:rsidR="007F2B7E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.</w:t>
            </w:r>
          </w:p>
          <w:p w14:paraId="08F9A50B" w14:textId="154605A2" w:rsidR="00D41246" w:rsidRPr="001A13BB" w:rsidRDefault="00D41246" w:rsidP="00D41246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jc w:val="both"/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</w:pPr>
            <w:r w:rsidRPr="001A13BB">
              <w:rPr>
                <w:rFonts w:ascii="PT Sans" w:eastAsiaTheme="minorHAnsi" w:hAnsi="PT Sans"/>
                <w:bCs/>
                <w:sz w:val="22"/>
                <w:szCs w:val="22"/>
                <w:lang w:val="ru-RU"/>
              </w:rPr>
              <w:t>2.4.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 представителя владельцев облигаций, определенного эмитентом: полное фирменное наименование: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</w:t>
            </w:r>
            <w:r w:rsidR="00006E4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Общество с ограниченной ответственностью «Рондо Капитал»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; место нахождения: Российская Федерация, </w:t>
            </w:r>
            <w:r w:rsidR="003052C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город Москва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; 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lastRenderedPageBreak/>
              <w:t xml:space="preserve">идентификационный номер налогоплательщика (ИНН): </w:t>
            </w:r>
            <w:r w:rsidR="003052C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7727435110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; основной государственный регистрационный номер</w:t>
            </w:r>
            <w:r w:rsidR="00F67926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 (ОГРН)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: </w:t>
            </w:r>
            <w:r w:rsidR="003052C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1197746717563</w:t>
            </w:r>
            <w:r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.</w:t>
            </w:r>
          </w:p>
          <w:p w14:paraId="6C3D4DC4" w14:textId="1526E900" w:rsidR="00D16BED" w:rsidRPr="001A13BB" w:rsidRDefault="00D41246" w:rsidP="001A4150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PT Sans" w:eastAsiaTheme="minorHAnsi" w:hAnsi="PT Sans"/>
                <w:bCs/>
                <w:sz w:val="22"/>
                <w:szCs w:val="22"/>
                <w:lang w:val="ru-RU"/>
              </w:rPr>
            </w:pPr>
            <w:r w:rsidRPr="001A13BB">
              <w:rPr>
                <w:rFonts w:ascii="PT Sans" w:eastAsiaTheme="minorHAnsi" w:hAnsi="PT Sans"/>
                <w:bCs/>
                <w:sz w:val="22"/>
                <w:szCs w:val="22"/>
                <w:lang w:val="ru-RU"/>
              </w:rPr>
              <w:t>2.5.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 ранее определенного представителя владельцев облигаций, взамен которого эмитентом определен новый представитель владельцев облигаций, в случае если представитель владельцев облигаций определен эмитентом взамен ранее определенного им представителя владельцев облигаций:</w:t>
            </w:r>
            <w:r w:rsidRPr="001A13BB">
              <w:rPr>
                <w:rFonts w:ascii="PT Sans" w:hAnsi="PT Sans"/>
                <w:sz w:val="22"/>
                <w:szCs w:val="22"/>
                <w:lang w:val="ru-RU"/>
              </w:rPr>
              <w:t xml:space="preserve"> </w:t>
            </w:r>
            <w:r w:rsidR="004D61E1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 xml:space="preserve">полное фирменное наименование: </w:t>
            </w:r>
            <w:r w:rsidR="003052C4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Общество с ограниченной ответственностью «РЕГИОН Финанс», место нахождения: Российская Федерация, город Москва; ИНН 7706761345; ОГРН 1117746697090</w:t>
            </w:r>
            <w:r w:rsidR="004D61E1" w:rsidRPr="001A13BB">
              <w:rPr>
                <w:rStyle w:val="DisclosureFontNormal"/>
                <w:rFonts w:ascii="PT Sans" w:eastAsia="Arial" w:hAnsi="PT Sans"/>
                <w:b/>
                <w:i/>
                <w:color w:val="auto"/>
                <w:lang w:val="ru-RU"/>
              </w:rPr>
              <w:t>.</w:t>
            </w:r>
          </w:p>
        </w:tc>
      </w:tr>
    </w:tbl>
    <w:p w14:paraId="73508E37" w14:textId="77777777" w:rsidR="006C105A" w:rsidRPr="001A13BB" w:rsidRDefault="006C105A" w:rsidP="006C105A">
      <w:pPr>
        <w:pStyle w:val="prilozhenie"/>
        <w:ind w:firstLine="0"/>
        <w:rPr>
          <w:rFonts w:ascii="PT Sans" w:hAnsi="PT Sans"/>
          <w:sz w:val="22"/>
          <w:szCs w:val="22"/>
        </w:rPr>
      </w:pPr>
    </w:p>
    <w:p w14:paraId="746CC0A0" w14:textId="77777777" w:rsidR="00A2640B" w:rsidRPr="001A13BB" w:rsidRDefault="00A2640B" w:rsidP="006C105A">
      <w:pPr>
        <w:pStyle w:val="prilozhenie"/>
        <w:ind w:firstLine="0"/>
        <w:rPr>
          <w:rFonts w:ascii="PT Sans" w:hAnsi="PT Sans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D61E1" w:rsidRPr="001A13BB" w14:paraId="643AA321" w14:textId="77777777" w:rsidTr="00216B2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A2A7" w14:textId="77777777" w:rsidR="004D61E1" w:rsidRPr="001A13BB" w:rsidRDefault="004D61E1" w:rsidP="00216B25">
            <w:pPr>
              <w:jc w:val="center"/>
              <w:rPr>
                <w:rFonts w:ascii="PT Sans" w:eastAsia="Calibri" w:hAnsi="PT Sans"/>
                <w:sz w:val="22"/>
                <w:szCs w:val="22"/>
              </w:rPr>
            </w:pPr>
            <w:r w:rsidRPr="001A13BB">
              <w:rPr>
                <w:rFonts w:ascii="PT Sans" w:eastAsia="Calibri" w:hAnsi="PT Sans"/>
                <w:b/>
                <w:sz w:val="22"/>
                <w:szCs w:val="22"/>
              </w:rPr>
              <w:t xml:space="preserve">3. </w:t>
            </w:r>
            <w:proofErr w:type="spellStart"/>
            <w:r w:rsidRPr="001A13BB">
              <w:rPr>
                <w:rFonts w:ascii="PT Sans" w:eastAsia="Calibri" w:hAnsi="PT Sans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4D61E1" w:rsidRPr="001A13BB" w14:paraId="428A65B4" w14:textId="77777777" w:rsidTr="00216B25">
        <w:trPr>
          <w:trHeight w:val="98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0740" w14:textId="77777777" w:rsidR="004D61E1" w:rsidRPr="001A13BB" w:rsidRDefault="004D61E1" w:rsidP="00216B25">
            <w:pPr>
              <w:rPr>
                <w:rFonts w:ascii="PT Sans" w:eastAsia="MS Mincho" w:hAnsi="PT Sans"/>
                <w:bCs/>
                <w:i/>
                <w:iCs/>
                <w:sz w:val="22"/>
                <w:szCs w:val="22"/>
                <w:lang w:val="ru-RU"/>
              </w:rPr>
            </w:pPr>
            <w:r w:rsidRPr="001A13BB">
              <w:rPr>
                <w:rFonts w:ascii="PT Sans" w:eastAsia="Calibri" w:hAnsi="PT Sans"/>
                <w:sz w:val="22"/>
                <w:szCs w:val="22"/>
                <w:lang w:val="ru-RU"/>
              </w:rPr>
              <w:t xml:space="preserve">3.1.  Генеральный директор АКРА РМ                                         __________________               </w:t>
            </w:r>
            <w:r w:rsidRPr="001A13BB">
              <w:rPr>
                <w:rFonts w:ascii="PT Sans" w:hAnsi="PT Sans"/>
                <w:sz w:val="22"/>
                <w:szCs w:val="22"/>
                <w:lang w:val="ru-RU"/>
              </w:rPr>
              <w:t>А.С. Мухин</w:t>
            </w:r>
          </w:p>
          <w:p w14:paraId="2ECFE90F" w14:textId="77777777" w:rsidR="004D61E1" w:rsidRPr="001A13BB" w:rsidRDefault="004D61E1" w:rsidP="00216B25">
            <w:pPr>
              <w:jc w:val="both"/>
              <w:rPr>
                <w:rFonts w:ascii="PT Sans" w:eastAsia="Calibri" w:hAnsi="PT Sans"/>
                <w:sz w:val="22"/>
                <w:szCs w:val="22"/>
              </w:rPr>
            </w:pPr>
            <w:r w:rsidRPr="001A13BB">
              <w:rPr>
                <w:rFonts w:ascii="PT Sans" w:eastAsia="Calibri" w:hAnsi="PT Sans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</w:t>
            </w:r>
            <w:r w:rsidRPr="001A13BB">
              <w:rPr>
                <w:rFonts w:ascii="PT Sans" w:eastAsia="Calibri" w:hAnsi="PT Sans"/>
                <w:sz w:val="22"/>
                <w:szCs w:val="22"/>
              </w:rPr>
              <w:t>(</w:t>
            </w:r>
            <w:proofErr w:type="spellStart"/>
            <w:r w:rsidRPr="001A13BB">
              <w:rPr>
                <w:rFonts w:ascii="PT Sans" w:eastAsia="Calibri" w:hAnsi="PT Sans"/>
                <w:sz w:val="22"/>
                <w:szCs w:val="22"/>
              </w:rPr>
              <w:t>подпись</w:t>
            </w:r>
            <w:proofErr w:type="spellEnd"/>
            <w:r w:rsidRPr="001A13BB">
              <w:rPr>
                <w:rFonts w:ascii="PT Sans" w:eastAsia="Calibri" w:hAnsi="PT Sans"/>
                <w:sz w:val="22"/>
                <w:szCs w:val="22"/>
              </w:rPr>
              <w:t>)</w:t>
            </w:r>
          </w:p>
          <w:p w14:paraId="792CB0DF" w14:textId="6C5E6C10" w:rsidR="004D61E1" w:rsidRPr="001A13BB" w:rsidRDefault="004D61E1" w:rsidP="001A13BB">
            <w:pPr>
              <w:jc w:val="both"/>
              <w:rPr>
                <w:rFonts w:ascii="PT Sans" w:eastAsia="Calibri" w:hAnsi="PT Sans"/>
                <w:sz w:val="22"/>
                <w:szCs w:val="22"/>
              </w:rPr>
            </w:pPr>
            <w:r w:rsidRPr="001A13BB">
              <w:rPr>
                <w:rFonts w:ascii="PT Sans" w:eastAsia="Calibri" w:hAnsi="PT Sans"/>
                <w:sz w:val="22"/>
                <w:szCs w:val="22"/>
              </w:rPr>
              <w:t xml:space="preserve">3.2. </w:t>
            </w:r>
            <w:proofErr w:type="spellStart"/>
            <w:r w:rsidRPr="001A13BB">
              <w:rPr>
                <w:rFonts w:ascii="PT Sans" w:eastAsia="Calibri" w:hAnsi="PT Sans"/>
                <w:sz w:val="22"/>
                <w:szCs w:val="22"/>
              </w:rPr>
              <w:t>Дата</w:t>
            </w:r>
            <w:proofErr w:type="spellEnd"/>
            <w:r w:rsidRPr="001A13BB">
              <w:rPr>
                <w:rFonts w:ascii="PT Sans" w:eastAsia="Calibri" w:hAnsi="PT Sans"/>
                <w:sz w:val="22"/>
                <w:szCs w:val="22"/>
              </w:rPr>
              <w:t xml:space="preserve"> </w:t>
            </w:r>
            <w:r w:rsidR="00D3101F" w:rsidRPr="001A13BB">
              <w:rPr>
                <w:rFonts w:ascii="PT Sans" w:eastAsia="Calibri" w:hAnsi="PT Sans"/>
                <w:sz w:val="22"/>
                <w:szCs w:val="22"/>
              </w:rPr>
              <w:t>«</w:t>
            </w:r>
            <w:r w:rsidR="003052C4" w:rsidRPr="001A13BB">
              <w:rPr>
                <w:rFonts w:ascii="PT Sans" w:eastAsia="Calibri" w:hAnsi="PT Sans"/>
                <w:sz w:val="22"/>
                <w:szCs w:val="22"/>
                <w:lang w:val="ru-RU"/>
              </w:rPr>
              <w:t>1</w:t>
            </w:r>
            <w:r w:rsidR="001A13BB" w:rsidRPr="001A13BB">
              <w:rPr>
                <w:rFonts w:ascii="PT Sans" w:eastAsia="Calibri" w:hAnsi="PT Sans"/>
                <w:sz w:val="22"/>
                <w:szCs w:val="22"/>
                <w:lang w:val="ru-RU"/>
              </w:rPr>
              <w:t>7</w:t>
            </w:r>
            <w:r w:rsidRPr="001A13BB">
              <w:rPr>
                <w:rFonts w:ascii="PT Sans" w:eastAsia="Calibri" w:hAnsi="PT Sans"/>
                <w:sz w:val="22"/>
                <w:szCs w:val="22"/>
              </w:rPr>
              <w:t xml:space="preserve">» </w:t>
            </w:r>
            <w:r w:rsidR="003052C4" w:rsidRPr="001A13BB">
              <w:rPr>
                <w:rFonts w:ascii="PT Sans" w:eastAsia="Calibri" w:hAnsi="PT Sans"/>
                <w:sz w:val="22"/>
                <w:szCs w:val="22"/>
                <w:lang w:val="ru-RU"/>
              </w:rPr>
              <w:t>февраля</w:t>
            </w:r>
            <w:r w:rsidR="003052C4" w:rsidRPr="001A13BB">
              <w:rPr>
                <w:rFonts w:ascii="PT Sans" w:eastAsia="Calibri" w:hAnsi="PT Sans"/>
                <w:sz w:val="22"/>
                <w:szCs w:val="22"/>
              </w:rPr>
              <w:t xml:space="preserve"> 202</w:t>
            </w:r>
            <w:r w:rsidR="003052C4" w:rsidRPr="001A13BB">
              <w:rPr>
                <w:rFonts w:ascii="PT Sans" w:eastAsia="Calibri" w:hAnsi="PT Sans"/>
                <w:sz w:val="22"/>
                <w:szCs w:val="22"/>
                <w:lang w:val="ru-RU"/>
              </w:rPr>
              <w:t>6</w:t>
            </w:r>
            <w:r w:rsidR="003052C4" w:rsidRPr="001A13BB">
              <w:rPr>
                <w:rFonts w:ascii="PT Sans" w:eastAsia="Calibri" w:hAnsi="PT Sans"/>
                <w:sz w:val="22"/>
                <w:szCs w:val="22"/>
              </w:rPr>
              <w:t xml:space="preserve"> </w:t>
            </w:r>
            <w:r w:rsidRPr="001A13BB">
              <w:rPr>
                <w:rFonts w:ascii="PT Sans" w:eastAsia="Calibri" w:hAnsi="PT Sans"/>
                <w:sz w:val="22"/>
                <w:szCs w:val="22"/>
              </w:rPr>
              <w:t>г.</w:t>
            </w:r>
          </w:p>
        </w:tc>
      </w:tr>
    </w:tbl>
    <w:p w14:paraId="526C8C9F" w14:textId="77777777" w:rsidR="004D61E1" w:rsidRPr="001A13BB" w:rsidRDefault="004D61E1" w:rsidP="006C105A">
      <w:pPr>
        <w:pStyle w:val="prilozhenie"/>
        <w:ind w:firstLine="0"/>
        <w:rPr>
          <w:rFonts w:ascii="PT Sans" w:hAnsi="PT Sans"/>
          <w:sz w:val="22"/>
          <w:szCs w:val="22"/>
        </w:rPr>
      </w:pPr>
    </w:p>
    <w:sectPr w:rsidR="004D61E1" w:rsidRPr="001A13BB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12BD"/>
    <w:rsid w:val="000034A3"/>
    <w:rsid w:val="00006E44"/>
    <w:rsid w:val="00007E3A"/>
    <w:rsid w:val="00017620"/>
    <w:rsid w:val="00017C6B"/>
    <w:rsid w:val="000204FE"/>
    <w:rsid w:val="000234D7"/>
    <w:rsid w:val="000255CC"/>
    <w:rsid w:val="00026879"/>
    <w:rsid w:val="00026CBF"/>
    <w:rsid w:val="00033787"/>
    <w:rsid w:val="00034A62"/>
    <w:rsid w:val="0004344D"/>
    <w:rsid w:val="00054C7D"/>
    <w:rsid w:val="00060F9E"/>
    <w:rsid w:val="000615D5"/>
    <w:rsid w:val="00061CFB"/>
    <w:rsid w:val="00061D01"/>
    <w:rsid w:val="00071328"/>
    <w:rsid w:val="000746E3"/>
    <w:rsid w:val="0008444B"/>
    <w:rsid w:val="00087F74"/>
    <w:rsid w:val="000A7B81"/>
    <w:rsid w:val="000C06AA"/>
    <w:rsid w:val="000C0723"/>
    <w:rsid w:val="000C71D6"/>
    <w:rsid w:val="000D0212"/>
    <w:rsid w:val="000D6495"/>
    <w:rsid w:val="000D7D13"/>
    <w:rsid w:val="000E413F"/>
    <w:rsid w:val="000E5394"/>
    <w:rsid w:val="000E680B"/>
    <w:rsid w:val="000F0655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2C7"/>
    <w:rsid w:val="00165BF4"/>
    <w:rsid w:val="00167173"/>
    <w:rsid w:val="00177A90"/>
    <w:rsid w:val="00180966"/>
    <w:rsid w:val="00180BD2"/>
    <w:rsid w:val="001918D1"/>
    <w:rsid w:val="00194219"/>
    <w:rsid w:val="001A0851"/>
    <w:rsid w:val="001A13BB"/>
    <w:rsid w:val="001A33E2"/>
    <w:rsid w:val="001A4150"/>
    <w:rsid w:val="001A5C56"/>
    <w:rsid w:val="001B0C30"/>
    <w:rsid w:val="001B56FB"/>
    <w:rsid w:val="001B60D6"/>
    <w:rsid w:val="001B6C4B"/>
    <w:rsid w:val="001B7737"/>
    <w:rsid w:val="001C0419"/>
    <w:rsid w:val="001C0762"/>
    <w:rsid w:val="001C2EF5"/>
    <w:rsid w:val="001D03B9"/>
    <w:rsid w:val="001D0685"/>
    <w:rsid w:val="001D1969"/>
    <w:rsid w:val="001D22D6"/>
    <w:rsid w:val="001D3FAC"/>
    <w:rsid w:val="001D4A00"/>
    <w:rsid w:val="001E3483"/>
    <w:rsid w:val="001E782D"/>
    <w:rsid w:val="001E7865"/>
    <w:rsid w:val="001F12FA"/>
    <w:rsid w:val="001F33D7"/>
    <w:rsid w:val="001F53E3"/>
    <w:rsid w:val="001F7C31"/>
    <w:rsid w:val="0020116C"/>
    <w:rsid w:val="00201867"/>
    <w:rsid w:val="002024E7"/>
    <w:rsid w:val="00210D18"/>
    <w:rsid w:val="00216469"/>
    <w:rsid w:val="00222BBE"/>
    <w:rsid w:val="0023281E"/>
    <w:rsid w:val="00233B48"/>
    <w:rsid w:val="00236FEB"/>
    <w:rsid w:val="00237F1F"/>
    <w:rsid w:val="00244A8D"/>
    <w:rsid w:val="00246957"/>
    <w:rsid w:val="00250243"/>
    <w:rsid w:val="002550AD"/>
    <w:rsid w:val="00261990"/>
    <w:rsid w:val="002638EE"/>
    <w:rsid w:val="0026592E"/>
    <w:rsid w:val="00270EA8"/>
    <w:rsid w:val="00272707"/>
    <w:rsid w:val="00274ECD"/>
    <w:rsid w:val="00275B1E"/>
    <w:rsid w:val="002814E5"/>
    <w:rsid w:val="00292FD6"/>
    <w:rsid w:val="00297170"/>
    <w:rsid w:val="002A15D8"/>
    <w:rsid w:val="002A28C1"/>
    <w:rsid w:val="002A669D"/>
    <w:rsid w:val="002B16D1"/>
    <w:rsid w:val="002B2026"/>
    <w:rsid w:val="002B33B9"/>
    <w:rsid w:val="002B653B"/>
    <w:rsid w:val="002C1B79"/>
    <w:rsid w:val="002C2538"/>
    <w:rsid w:val="002C49AD"/>
    <w:rsid w:val="002D2E5B"/>
    <w:rsid w:val="002D6DF5"/>
    <w:rsid w:val="002E0056"/>
    <w:rsid w:val="002E51F9"/>
    <w:rsid w:val="00302AAF"/>
    <w:rsid w:val="00303F7F"/>
    <w:rsid w:val="003052C4"/>
    <w:rsid w:val="00305868"/>
    <w:rsid w:val="00306894"/>
    <w:rsid w:val="003109B6"/>
    <w:rsid w:val="0031326C"/>
    <w:rsid w:val="00314F3D"/>
    <w:rsid w:val="0031724E"/>
    <w:rsid w:val="0031739D"/>
    <w:rsid w:val="00321735"/>
    <w:rsid w:val="003234EB"/>
    <w:rsid w:val="00323CE9"/>
    <w:rsid w:val="003276C3"/>
    <w:rsid w:val="00332B63"/>
    <w:rsid w:val="0033768E"/>
    <w:rsid w:val="00350EB5"/>
    <w:rsid w:val="00362E24"/>
    <w:rsid w:val="00372493"/>
    <w:rsid w:val="00372CDC"/>
    <w:rsid w:val="003741E7"/>
    <w:rsid w:val="00377BC3"/>
    <w:rsid w:val="003850A9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31AA"/>
    <w:rsid w:val="003C66B9"/>
    <w:rsid w:val="003C7463"/>
    <w:rsid w:val="003D10C3"/>
    <w:rsid w:val="003D2582"/>
    <w:rsid w:val="003E2CC6"/>
    <w:rsid w:val="003F5838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56A49"/>
    <w:rsid w:val="00457E41"/>
    <w:rsid w:val="004605EC"/>
    <w:rsid w:val="0046478C"/>
    <w:rsid w:val="00473FBE"/>
    <w:rsid w:val="0048208C"/>
    <w:rsid w:val="00485769"/>
    <w:rsid w:val="004A0C4D"/>
    <w:rsid w:val="004A2D1F"/>
    <w:rsid w:val="004A350E"/>
    <w:rsid w:val="004B55B7"/>
    <w:rsid w:val="004C1795"/>
    <w:rsid w:val="004C1BC9"/>
    <w:rsid w:val="004C267A"/>
    <w:rsid w:val="004C377A"/>
    <w:rsid w:val="004C6C3C"/>
    <w:rsid w:val="004D61E1"/>
    <w:rsid w:val="004E1524"/>
    <w:rsid w:val="004E15F7"/>
    <w:rsid w:val="004F6ED0"/>
    <w:rsid w:val="0050051F"/>
    <w:rsid w:val="005007EF"/>
    <w:rsid w:val="005025DB"/>
    <w:rsid w:val="00503E40"/>
    <w:rsid w:val="005072B4"/>
    <w:rsid w:val="00516FF9"/>
    <w:rsid w:val="0052013F"/>
    <w:rsid w:val="00541CC6"/>
    <w:rsid w:val="00543315"/>
    <w:rsid w:val="00553A93"/>
    <w:rsid w:val="00556321"/>
    <w:rsid w:val="00560900"/>
    <w:rsid w:val="005629D7"/>
    <w:rsid w:val="005721F6"/>
    <w:rsid w:val="00597E9A"/>
    <w:rsid w:val="005A0448"/>
    <w:rsid w:val="005A143C"/>
    <w:rsid w:val="005A15D2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D5E5A"/>
    <w:rsid w:val="005E1896"/>
    <w:rsid w:val="005E32F3"/>
    <w:rsid w:val="005E4D8B"/>
    <w:rsid w:val="005E5137"/>
    <w:rsid w:val="005F17C6"/>
    <w:rsid w:val="005F46E3"/>
    <w:rsid w:val="00601EE6"/>
    <w:rsid w:val="0060487E"/>
    <w:rsid w:val="0061490B"/>
    <w:rsid w:val="006158CB"/>
    <w:rsid w:val="00626C8C"/>
    <w:rsid w:val="00633C3C"/>
    <w:rsid w:val="00640FF8"/>
    <w:rsid w:val="0064187F"/>
    <w:rsid w:val="006427F8"/>
    <w:rsid w:val="00646BFE"/>
    <w:rsid w:val="00647F44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92794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6252"/>
    <w:rsid w:val="006F728B"/>
    <w:rsid w:val="00704540"/>
    <w:rsid w:val="00706C1D"/>
    <w:rsid w:val="00710268"/>
    <w:rsid w:val="007131BC"/>
    <w:rsid w:val="007148B5"/>
    <w:rsid w:val="00725A74"/>
    <w:rsid w:val="0072794D"/>
    <w:rsid w:val="00730AC6"/>
    <w:rsid w:val="00731C4E"/>
    <w:rsid w:val="007352D2"/>
    <w:rsid w:val="00736AE8"/>
    <w:rsid w:val="007373F4"/>
    <w:rsid w:val="007377E3"/>
    <w:rsid w:val="007379A2"/>
    <w:rsid w:val="00746ACC"/>
    <w:rsid w:val="007567E6"/>
    <w:rsid w:val="00757FA0"/>
    <w:rsid w:val="00762FAE"/>
    <w:rsid w:val="0076541B"/>
    <w:rsid w:val="00766D8A"/>
    <w:rsid w:val="00773EC5"/>
    <w:rsid w:val="00774BE9"/>
    <w:rsid w:val="00777185"/>
    <w:rsid w:val="00780921"/>
    <w:rsid w:val="00782C83"/>
    <w:rsid w:val="00785450"/>
    <w:rsid w:val="00786BB4"/>
    <w:rsid w:val="00787005"/>
    <w:rsid w:val="007873A3"/>
    <w:rsid w:val="00792870"/>
    <w:rsid w:val="00792CDA"/>
    <w:rsid w:val="00795C5A"/>
    <w:rsid w:val="007A0121"/>
    <w:rsid w:val="007A0EA5"/>
    <w:rsid w:val="007A2E0F"/>
    <w:rsid w:val="007B0D43"/>
    <w:rsid w:val="007B0EF7"/>
    <w:rsid w:val="007B20A8"/>
    <w:rsid w:val="007B6F46"/>
    <w:rsid w:val="007C0A84"/>
    <w:rsid w:val="007C1DBE"/>
    <w:rsid w:val="007C245C"/>
    <w:rsid w:val="007C4CD7"/>
    <w:rsid w:val="007D2849"/>
    <w:rsid w:val="007D32BF"/>
    <w:rsid w:val="007D5AAD"/>
    <w:rsid w:val="007D5F7C"/>
    <w:rsid w:val="007D6456"/>
    <w:rsid w:val="007E71AD"/>
    <w:rsid w:val="007F1337"/>
    <w:rsid w:val="007F2B7E"/>
    <w:rsid w:val="007F7DE1"/>
    <w:rsid w:val="008025C2"/>
    <w:rsid w:val="00805D09"/>
    <w:rsid w:val="008060F9"/>
    <w:rsid w:val="008136A5"/>
    <w:rsid w:val="00815DCF"/>
    <w:rsid w:val="0081657D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66D9B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5DE9"/>
    <w:rsid w:val="008C47A4"/>
    <w:rsid w:val="008D3C10"/>
    <w:rsid w:val="008E1F84"/>
    <w:rsid w:val="008E45B5"/>
    <w:rsid w:val="008F3C68"/>
    <w:rsid w:val="0090259E"/>
    <w:rsid w:val="00902C63"/>
    <w:rsid w:val="00902E28"/>
    <w:rsid w:val="0091155E"/>
    <w:rsid w:val="009208A1"/>
    <w:rsid w:val="00927B06"/>
    <w:rsid w:val="00940F33"/>
    <w:rsid w:val="00943FC6"/>
    <w:rsid w:val="009442BE"/>
    <w:rsid w:val="00952EBA"/>
    <w:rsid w:val="009538A1"/>
    <w:rsid w:val="00953AA7"/>
    <w:rsid w:val="0095493C"/>
    <w:rsid w:val="00963D13"/>
    <w:rsid w:val="0097148C"/>
    <w:rsid w:val="00971D6A"/>
    <w:rsid w:val="009806B4"/>
    <w:rsid w:val="0098631D"/>
    <w:rsid w:val="00987EED"/>
    <w:rsid w:val="00993190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F4A36"/>
    <w:rsid w:val="009F4AED"/>
    <w:rsid w:val="009F6FA7"/>
    <w:rsid w:val="00A00190"/>
    <w:rsid w:val="00A00307"/>
    <w:rsid w:val="00A05C47"/>
    <w:rsid w:val="00A067A9"/>
    <w:rsid w:val="00A07C69"/>
    <w:rsid w:val="00A07CA4"/>
    <w:rsid w:val="00A17FC7"/>
    <w:rsid w:val="00A20039"/>
    <w:rsid w:val="00A230ED"/>
    <w:rsid w:val="00A2640B"/>
    <w:rsid w:val="00A31392"/>
    <w:rsid w:val="00A31CC4"/>
    <w:rsid w:val="00A336B0"/>
    <w:rsid w:val="00A35D65"/>
    <w:rsid w:val="00A47C7D"/>
    <w:rsid w:val="00A47F1A"/>
    <w:rsid w:val="00A544C3"/>
    <w:rsid w:val="00A60A67"/>
    <w:rsid w:val="00A74657"/>
    <w:rsid w:val="00A80CBE"/>
    <w:rsid w:val="00AA3132"/>
    <w:rsid w:val="00AA7DF1"/>
    <w:rsid w:val="00AB0D35"/>
    <w:rsid w:val="00AB4F36"/>
    <w:rsid w:val="00AB7E8B"/>
    <w:rsid w:val="00AC7EF6"/>
    <w:rsid w:val="00AD2425"/>
    <w:rsid w:val="00AD5103"/>
    <w:rsid w:val="00AE01EE"/>
    <w:rsid w:val="00AE2483"/>
    <w:rsid w:val="00AF0154"/>
    <w:rsid w:val="00AF2F7A"/>
    <w:rsid w:val="00B02F4A"/>
    <w:rsid w:val="00B106BD"/>
    <w:rsid w:val="00B11CF7"/>
    <w:rsid w:val="00B12599"/>
    <w:rsid w:val="00B173C8"/>
    <w:rsid w:val="00B2245E"/>
    <w:rsid w:val="00B22B1A"/>
    <w:rsid w:val="00B351EE"/>
    <w:rsid w:val="00B52562"/>
    <w:rsid w:val="00B5457C"/>
    <w:rsid w:val="00B646C9"/>
    <w:rsid w:val="00B73FA6"/>
    <w:rsid w:val="00B825B6"/>
    <w:rsid w:val="00B8514C"/>
    <w:rsid w:val="00B87B23"/>
    <w:rsid w:val="00B918C3"/>
    <w:rsid w:val="00B92621"/>
    <w:rsid w:val="00B92B10"/>
    <w:rsid w:val="00B96952"/>
    <w:rsid w:val="00BA32E3"/>
    <w:rsid w:val="00BA5E96"/>
    <w:rsid w:val="00BB322A"/>
    <w:rsid w:val="00BB5FC6"/>
    <w:rsid w:val="00BC4874"/>
    <w:rsid w:val="00BC6B99"/>
    <w:rsid w:val="00BD04EE"/>
    <w:rsid w:val="00BD230C"/>
    <w:rsid w:val="00BD5351"/>
    <w:rsid w:val="00BE4331"/>
    <w:rsid w:val="00C013E3"/>
    <w:rsid w:val="00C02D94"/>
    <w:rsid w:val="00C10EB3"/>
    <w:rsid w:val="00C21700"/>
    <w:rsid w:val="00C242F7"/>
    <w:rsid w:val="00C27BAA"/>
    <w:rsid w:val="00C371C8"/>
    <w:rsid w:val="00C378B0"/>
    <w:rsid w:val="00C419F3"/>
    <w:rsid w:val="00C52EAD"/>
    <w:rsid w:val="00C539AC"/>
    <w:rsid w:val="00C54292"/>
    <w:rsid w:val="00C54BE9"/>
    <w:rsid w:val="00C553F5"/>
    <w:rsid w:val="00C556F0"/>
    <w:rsid w:val="00C613B2"/>
    <w:rsid w:val="00C65A8A"/>
    <w:rsid w:val="00C66441"/>
    <w:rsid w:val="00C6720C"/>
    <w:rsid w:val="00C77158"/>
    <w:rsid w:val="00C858AF"/>
    <w:rsid w:val="00C912E7"/>
    <w:rsid w:val="00C916A4"/>
    <w:rsid w:val="00C93479"/>
    <w:rsid w:val="00CA4BEF"/>
    <w:rsid w:val="00CB162A"/>
    <w:rsid w:val="00CB1BE1"/>
    <w:rsid w:val="00CC0B91"/>
    <w:rsid w:val="00CC1290"/>
    <w:rsid w:val="00CC2F79"/>
    <w:rsid w:val="00CD762B"/>
    <w:rsid w:val="00CE0283"/>
    <w:rsid w:val="00CE1C0B"/>
    <w:rsid w:val="00CF25C8"/>
    <w:rsid w:val="00CF436D"/>
    <w:rsid w:val="00CF5F7D"/>
    <w:rsid w:val="00CF667A"/>
    <w:rsid w:val="00D016EF"/>
    <w:rsid w:val="00D07F41"/>
    <w:rsid w:val="00D120E5"/>
    <w:rsid w:val="00D16BED"/>
    <w:rsid w:val="00D17759"/>
    <w:rsid w:val="00D17A91"/>
    <w:rsid w:val="00D24E13"/>
    <w:rsid w:val="00D3101F"/>
    <w:rsid w:val="00D32639"/>
    <w:rsid w:val="00D33263"/>
    <w:rsid w:val="00D3437F"/>
    <w:rsid w:val="00D37EFE"/>
    <w:rsid w:val="00D41246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97F2B"/>
    <w:rsid w:val="00DA0C32"/>
    <w:rsid w:val="00DB0ACC"/>
    <w:rsid w:val="00DC1905"/>
    <w:rsid w:val="00DC7EFE"/>
    <w:rsid w:val="00DE0C6B"/>
    <w:rsid w:val="00DE78E2"/>
    <w:rsid w:val="00E001B6"/>
    <w:rsid w:val="00E00F7E"/>
    <w:rsid w:val="00E04CFB"/>
    <w:rsid w:val="00E06A46"/>
    <w:rsid w:val="00E06F6E"/>
    <w:rsid w:val="00E07443"/>
    <w:rsid w:val="00E15C4C"/>
    <w:rsid w:val="00E214D2"/>
    <w:rsid w:val="00E24D01"/>
    <w:rsid w:val="00E27018"/>
    <w:rsid w:val="00E41433"/>
    <w:rsid w:val="00E422B2"/>
    <w:rsid w:val="00E518CA"/>
    <w:rsid w:val="00E53AE5"/>
    <w:rsid w:val="00E55FFE"/>
    <w:rsid w:val="00E60649"/>
    <w:rsid w:val="00E61EF7"/>
    <w:rsid w:val="00E62014"/>
    <w:rsid w:val="00E662B6"/>
    <w:rsid w:val="00E66F93"/>
    <w:rsid w:val="00E67AE7"/>
    <w:rsid w:val="00E77AF0"/>
    <w:rsid w:val="00E853AA"/>
    <w:rsid w:val="00EA4B22"/>
    <w:rsid w:val="00EA76F8"/>
    <w:rsid w:val="00EB0C30"/>
    <w:rsid w:val="00EB1D7F"/>
    <w:rsid w:val="00EB2DFD"/>
    <w:rsid w:val="00EC4B17"/>
    <w:rsid w:val="00EC55C5"/>
    <w:rsid w:val="00EC7077"/>
    <w:rsid w:val="00ED10AA"/>
    <w:rsid w:val="00ED3E41"/>
    <w:rsid w:val="00ED628E"/>
    <w:rsid w:val="00ED6E6E"/>
    <w:rsid w:val="00EF1295"/>
    <w:rsid w:val="00EF1E83"/>
    <w:rsid w:val="00EF2048"/>
    <w:rsid w:val="00EF2346"/>
    <w:rsid w:val="00F06F8A"/>
    <w:rsid w:val="00F10F55"/>
    <w:rsid w:val="00F11D5B"/>
    <w:rsid w:val="00F13195"/>
    <w:rsid w:val="00F16627"/>
    <w:rsid w:val="00F16DB6"/>
    <w:rsid w:val="00F17E09"/>
    <w:rsid w:val="00F252ED"/>
    <w:rsid w:val="00F25FEE"/>
    <w:rsid w:val="00F264E8"/>
    <w:rsid w:val="00F27F4C"/>
    <w:rsid w:val="00F31E31"/>
    <w:rsid w:val="00F36298"/>
    <w:rsid w:val="00F37E07"/>
    <w:rsid w:val="00F413E1"/>
    <w:rsid w:val="00F4453C"/>
    <w:rsid w:val="00F4582B"/>
    <w:rsid w:val="00F54C31"/>
    <w:rsid w:val="00F5740B"/>
    <w:rsid w:val="00F655DE"/>
    <w:rsid w:val="00F67926"/>
    <w:rsid w:val="00F73C4D"/>
    <w:rsid w:val="00F76949"/>
    <w:rsid w:val="00F80AED"/>
    <w:rsid w:val="00F87C3C"/>
    <w:rsid w:val="00F93EEA"/>
    <w:rsid w:val="00F94492"/>
    <w:rsid w:val="00FA0A19"/>
    <w:rsid w:val="00FA36AB"/>
    <w:rsid w:val="00FA53B7"/>
    <w:rsid w:val="00FA5514"/>
    <w:rsid w:val="00FB0CF0"/>
    <w:rsid w:val="00FC0192"/>
    <w:rsid w:val="00FC5F9F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B0FD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UnresolvedMention">
    <w:name w:val="Unresolved Mention"/>
    <w:basedOn w:val="a0"/>
    <w:uiPriority w:val="99"/>
    <w:semiHidden/>
    <w:unhideWhenUsed/>
    <w:rsid w:val="00866D9B"/>
    <w:rPr>
      <w:color w:val="605E5C"/>
      <w:shd w:val="clear" w:color="auto" w:fill="E1DFDD"/>
    </w:rPr>
  </w:style>
  <w:style w:type="character" w:customStyle="1" w:styleId="DisclosureFontNormal">
    <w:name w:val="DisclosureFontNormal"/>
    <w:rsid w:val="007C4CD7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  <w:style w:type="paragraph" w:customStyle="1" w:styleId="DisclosureParaLeft">
    <w:name w:val="DisclosureParaLeft"/>
    <w:basedOn w:val="a"/>
    <w:rsid w:val="007C4CD7"/>
    <w:pPr>
      <w:spacing w:before="120" w:after="120" w:line="276" w:lineRule="auto"/>
      <w:ind w:left="56" w:right="56"/>
    </w:pPr>
    <w:rPr>
      <w:rFonts w:ascii="Arial" w:eastAsia="Arial" w:hAnsi="Arial" w:cs="Arial"/>
      <w:lang w:val="ru-RU"/>
    </w:rPr>
  </w:style>
  <w:style w:type="character" w:customStyle="1" w:styleId="CorpDecisionFontNormal">
    <w:name w:val="CorpDecisionFontNormal"/>
    <w:rsid w:val="003850A9"/>
    <w:rPr>
      <w:rFonts w:ascii="Times New Roman" w:eastAsia="Times New Roman" w:hAnsi="Times New Roman" w:cs="Times New Roman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9A2D-15BF-4174-A3F1-081B8214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Vladislav Melnikov (ACRA RM)</cp:lastModifiedBy>
  <cp:revision>23</cp:revision>
  <cp:lastPrinted>2020-09-01T08:25:00Z</cp:lastPrinted>
  <dcterms:created xsi:type="dcterms:W3CDTF">2024-04-10T12:29:00Z</dcterms:created>
  <dcterms:modified xsi:type="dcterms:W3CDTF">2026-02-17T11:52:00Z</dcterms:modified>
</cp:coreProperties>
</file>