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CA7D9" w14:textId="0A9CCA79" w:rsidR="003E41F8" w:rsidRPr="00E24397" w:rsidRDefault="00913426" w:rsidP="00E24397">
      <w:pPr>
        <w:spacing w:after="120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С</w:t>
      </w:r>
      <w:r w:rsidR="003E41F8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ообщени</w:t>
      </w:r>
      <w:r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е</w:t>
      </w:r>
      <w:r w:rsidR="003E41F8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</w:t>
      </w:r>
      <w:r w:rsidR="000F5CDC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</w:t>
      </w:r>
      <w:r w:rsidR="00B31D0F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 xml:space="preserve"> существенном факте</w:t>
      </w:r>
    </w:p>
    <w:p w14:paraId="3DDC3C47" w14:textId="5BB695D9" w:rsidR="007A4C88" w:rsidRPr="00E24397" w:rsidRDefault="00B31D0F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</w:pP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«</w:t>
      </w:r>
      <w:r w:rsidR="0053578D"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О выплаченных доходах по ценным бумагам эмитента, а также об иных выплатах, причитающихся владельцам ценных бумаг эмитента</w:t>
      </w:r>
      <w:r w:rsidRPr="00E24397">
        <w:rPr>
          <w:rFonts w:ascii="PT Sans" w:eastAsiaTheme="minorEastAsia" w:hAnsi="PT Sans" w:cs="Segoe UI"/>
          <w:b/>
          <w:bCs/>
          <w:sz w:val="24"/>
          <w:szCs w:val="20"/>
          <w:lang w:eastAsia="ru-RU"/>
        </w:rPr>
        <w:t>»</w:t>
      </w:r>
    </w:p>
    <w:p w14:paraId="24000E27" w14:textId="77777777" w:rsidR="003E41F8" w:rsidRPr="00E24397" w:rsidRDefault="003E41F8" w:rsidP="00E24397">
      <w:pPr>
        <w:shd w:val="clear" w:color="auto" w:fill="FFFFFF"/>
        <w:spacing w:after="0" w:line="240" w:lineRule="auto"/>
        <w:jc w:val="center"/>
        <w:rPr>
          <w:rFonts w:ascii="PT Sans" w:eastAsiaTheme="minorEastAsia" w:hAnsi="PT Sans" w:cs="Segoe UI"/>
          <w:sz w:val="24"/>
          <w:szCs w:val="20"/>
          <w:lang w:eastAsia="ru-RU"/>
        </w:rPr>
      </w:pP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E24397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55A1CFE6" w:rsidR="002D28C8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</w:t>
            </w:r>
            <w:r w:rsidR="002D28C8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E24397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E24397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E24397" w14:paraId="1C71205C" w14:textId="77777777" w:rsidTr="003555F8">
        <w:tc>
          <w:tcPr>
            <w:tcW w:w="4933" w:type="dxa"/>
            <w:gridSpan w:val="9"/>
          </w:tcPr>
          <w:p w14:paraId="57D7CB9D" w14:textId="2A0C3E07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</w:t>
            </w:r>
            <w:r w:rsidR="00693689" w:rsidRPr="00E24397">
              <w:rPr>
                <w:rFonts w:ascii="PT Sans" w:eastAsiaTheme="minorEastAsia" w:hAnsi="PT Sans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15FD4311" w:rsidR="002D28C8" w:rsidRPr="00E24397" w:rsidRDefault="00693689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вн.тер.г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наб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помещ</w:t>
            </w:r>
            <w:proofErr w:type="spellEnd"/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4/XV, ком. 62</w:t>
            </w:r>
          </w:p>
        </w:tc>
      </w:tr>
      <w:tr w:rsidR="002D28C8" w:rsidRPr="00E24397" w14:paraId="618178CF" w14:textId="77777777" w:rsidTr="003555F8">
        <w:tc>
          <w:tcPr>
            <w:tcW w:w="4933" w:type="dxa"/>
            <w:gridSpan w:val="9"/>
          </w:tcPr>
          <w:p w14:paraId="3AF326F0" w14:textId="39D0F64B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E24397" w14:paraId="6981A365" w14:textId="77777777" w:rsidTr="003555F8">
        <w:tc>
          <w:tcPr>
            <w:tcW w:w="4933" w:type="dxa"/>
            <w:gridSpan w:val="9"/>
          </w:tcPr>
          <w:p w14:paraId="3F047743" w14:textId="3BEAE321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4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E24397" w14:paraId="47E849FB" w14:textId="77777777" w:rsidTr="003555F8">
        <w:tc>
          <w:tcPr>
            <w:tcW w:w="4933" w:type="dxa"/>
            <w:gridSpan w:val="9"/>
          </w:tcPr>
          <w:p w14:paraId="2D664F68" w14:textId="63B4F41F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5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E24397" w14:paraId="247BC9FD" w14:textId="77777777" w:rsidTr="003555F8">
        <w:tc>
          <w:tcPr>
            <w:tcW w:w="4933" w:type="dxa"/>
            <w:gridSpan w:val="9"/>
          </w:tcPr>
          <w:p w14:paraId="356B08B0" w14:textId="78EA522E" w:rsidR="002D28C8" w:rsidRPr="00E24397" w:rsidRDefault="002D28C8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6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E24397" w:rsidRDefault="00CA4B56" w:rsidP="00F5496B">
            <w:pPr>
              <w:spacing w:after="120"/>
              <w:ind w:left="57" w:right="57"/>
              <w:jc w:val="both"/>
              <w:rPr>
                <w:rFonts w:ascii="PT Sans" w:hAnsi="PT Sans"/>
                <w:b/>
                <w:sz w:val="20"/>
                <w:szCs w:val="20"/>
              </w:rPr>
            </w:pPr>
            <w:hyperlink r:id="rId6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https://www.e-disclosure.ru/portal/company.aspx?id=38104</w:t>
              </w:r>
            </w:hyperlink>
            <w:r w:rsidR="00F5496B" w:rsidRPr="00E24397">
              <w:rPr>
                <w:rFonts w:ascii="PT Sans" w:hAnsi="PT Sans"/>
                <w:b/>
                <w:sz w:val="20"/>
                <w:szCs w:val="20"/>
              </w:rPr>
              <w:t>;</w:t>
            </w:r>
          </w:p>
          <w:p w14:paraId="35DAC31C" w14:textId="568C9811" w:rsidR="00B51742" w:rsidRPr="00E24397" w:rsidRDefault="00CA4B56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E24397">
                <w:rPr>
                  <w:rStyle w:val="a6"/>
                  <w:rFonts w:ascii="PT Sans" w:hAnsi="PT Sans"/>
                  <w:b/>
                  <w:sz w:val="20"/>
                  <w:szCs w:val="20"/>
                </w:rPr>
                <w:t>http://sfo-sr.ru/</w:t>
              </w:r>
            </w:hyperlink>
          </w:p>
        </w:tc>
      </w:tr>
      <w:tr w:rsidR="00C91DF0" w:rsidRPr="00E24397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0089E6FC" w:rsidR="00C91DF0" w:rsidRPr="00E24397" w:rsidRDefault="00C91DF0" w:rsidP="00A4594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1.</w:t>
            </w:r>
            <w:r w:rsidR="00A4594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7</w:t>
            </w: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7E67F80C" w:rsidR="00C91DF0" w:rsidRPr="00E24397" w:rsidRDefault="00CA4B56" w:rsidP="00CA4B56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10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01</w:t>
            </w:r>
            <w:r w:rsidR="00FA6202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AD2D7F" w:rsidRPr="00E24397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PT Sans" w:eastAsiaTheme="minorEastAsia" w:hAnsi="PT Sans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E24397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E24397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2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E24397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4649EF3D" w14:textId="7C04759A" w:rsidR="00D23E11" w:rsidRPr="00E24397" w:rsidRDefault="00D23E11" w:rsidP="00BD0305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2.1. </w:t>
            </w:r>
            <w:r w:rsidR="0053578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Вид, категория (тип), серия (при наличии) и иные идентификационные признаки ценных бумаг эмитента, указанные в решении о выпуске ценных бумаг, по которым выплачены доходы и (или) осуществлены иные выплаты, причитающиеся их владельцам</w:t>
            </w:r>
            <w:r w:rsidR="00834CF9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:</w:t>
            </w:r>
            <w:r w:rsidR="00B31D0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 </w:t>
            </w:r>
            <w:r w:rsidR="00E24397"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«А»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 ISIN: RU000A101UU8</w:t>
            </w:r>
            <w:r w:rsidR="00BD0305"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05BBA2CC" w14:textId="77777777" w:rsidR="0078436F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2.2. </w:t>
            </w:r>
            <w:r w:rsidR="0053578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Регистрационный номер выпуска (дополнительного выпуска) ценных бумаг и дата его регистрации</w:t>
            </w:r>
            <w:r w:rsidR="00B31D0F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: </w:t>
            </w:r>
          </w:p>
          <w:p w14:paraId="3D42CCDE" w14:textId="5C955F7A" w:rsidR="003E0C7A" w:rsidRPr="00E24397" w:rsidRDefault="00F5496B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4-0</w:t>
            </w:r>
            <w:r w:rsid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1</w:t>
            </w: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-00550-R от 08.06.2020</w:t>
            </w:r>
            <w:r w:rsidR="005B2A2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25B193FA" w14:textId="73B75DC6" w:rsidR="0053578D" w:rsidRPr="00E24397" w:rsidRDefault="0053578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 xml:space="preserve">2.3. Категория выплат по ценным бумагам эмитента и (или) иных выплат, причитающихся владельцам ценных бумаг эмитента: </w:t>
            </w:r>
            <w:r w:rsidRPr="00E24397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проценты (купонный доход) по облигациям</w:t>
            </w:r>
            <w:r w:rsidR="005B2A28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46BA29A1" w14:textId="4CA6570E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4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за период с 08 </w:t>
            </w:r>
            <w:r w:rsidR="00CA4B5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октября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2021 года по 08 </w:t>
            </w:r>
            <w:proofErr w:type="gramStart"/>
            <w:r w:rsidR="00CA4B5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января 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CA4B5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proofErr w:type="gramEnd"/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года (</w:t>
            </w:r>
            <w:r w:rsidR="00CA4B5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7</w:t>
            </w:r>
            <w:r w:rsidR="008C6AC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-й купонный </w:t>
            </w:r>
            <w:r w:rsidR="0062562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период).</w:t>
            </w:r>
          </w:p>
          <w:p w14:paraId="45F517DB" w14:textId="0521EEF6" w:rsidR="0053578D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5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bookmarkStart w:id="0" w:name="OLE_LINK96"/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Общий размер выплаченных доходов по ценным бумагам эмитента, а также иных выплат, причитающихся владельцам ценных бумаг эмитента: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CA4B5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70 689 570</w:t>
            </w:r>
            <w:r w:rsidR="00625629" w:rsidRPr="0062562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(семьдесят миллион</w:t>
            </w:r>
            <w:r w:rsidR="00CA4B5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ов</w:t>
            </w:r>
            <w:r w:rsidR="00625629" w:rsidRPr="0062562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CA4B5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шестьсот восемьдесят девять</w:t>
            </w:r>
            <w:r w:rsidR="00625629" w:rsidRPr="0062562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тысяч </w:t>
            </w:r>
            <w:r w:rsidR="00CA4B5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пятьсот семьдесят</w:t>
            </w:r>
            <w:r w:rsidR="00625629" w:rsidRPr="0062562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) рублей </w:t>
            </w:r>
            <w:r w:rsidR="00CA4B56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28</w:t>
            </w:r>
            <w:r w:rsidR="00625629" w:rsidRPr="0062562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 xml:space="preserve"> копеек</w:t>
            </w:r>
            <w:r w:rsidR="00625629"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7F5185A2" w14:textId="1FF3A77C" w:rsidR="0053578D" w:rsidRPr="00E24397" w:rsidRDefault="0053578D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2.6. Размер выплаченных доходов, а также иных выплат в расчете на одну ценную бумагу эмитента:</w:t>
            </w:r>
            <w:r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625629" w:rsidRPr="0062562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CA4B5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1 </w:t>
            </w:r>
            <w:r w:rsidR="00625629" w:rsidRPr="0062562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(двадцать </w:t>
            </w:r>
            <w:r w:rsidR="00CA4B5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один</w:t>
            </w:r>
            <w:r w:rsidR="00625629" w:rsidRPr="0062562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) рубл</w:t>
            </w:r>
            <w:r w:rsidR="00CA4B5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ь</w:t>
            </w:r>
            <w:r w:rsidR="00625629" w:rsidRPr="0062562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CA4B5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98</w:t>
            </w:r>
            <w:r w:rsidR="00625629" w:rsidRPr="0062562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 xml:space="preserve"> копеек</w:t>
            </w:r>
            <w:r w:rsidR="0062562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bookmarkEnd w:id="0"/>
          <w:p w14:paraId="039AB0A0" w14:textId="580A0A8D" w:rsidR="003E0C7A" w:rsidRPr="00E24397" w:rsidRDefault="003E0C7A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7 Общее количество ценных бумаг эмитента (количество акций эмитента определенной категории (типа); количество облигаций определенного выпуска), по которым выплачены доходы и (или) осуществлены иные выплаты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625629" w:rsidRPr="00625629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3 216 086 (три миллиона двести шестнадцать тысяч восемьдесят шесть) штук</w:t>
            </w:r>
            <w:r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0768A6B" w14:textId="467A7816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8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Форма выплаты доходов по ценным бумагам эмитента и (или) осуществления иных выплат, причитающихся владельцам ценных бумаг эмитента (денежные средства)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3E0C7A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3912A678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9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. 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на которую определялись лица, имевшие право на получение дивидендов, в случае, если выплаченными доходами по ценным бумагам эмитента являются дивиденды по акциям эмитента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:</w:t>
            </w:r>
            <w:r w:rsidR="003E0C7A" w:rsidRPr="00E24397">
              <w:rPr>
                <w:rFonts w:ascii="PT Sans" w:hAnsi="PT Sans" w:cs="Segoe UI"/>
                <w:i/>
                <w:color w:val="000000"/>
                <w:sz w:val="20"/>
                <w:szCs w:val="20"/>
              </w:rPr>
              <w:t xml:space="preserve"> </w:t>
            </w:r>
            <w:r w:rsidR="0053578D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lastRenderedPageBreak/>
              <w:t>неприменимо</w:t>
            </w:r>
            <w:r w:rsidR="005B2A2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76CD18C6" w14:textId="6FA164D6" w:rsidR="003E0C7A" w:rsidRPr="00E24397" w:rsidRDefault="00834CF9" w:rsidP="00AD2D7F">
            <w:pPr>
              <w:spacing w:before="60" w:after="60"/>
              <w:ind w:left="57" w:right="57"/>
              <w:jc w:val="both"/>
              <w:rPr>
                <w:rFonts w:ascii="PT Sans" w:hAnsi="PT Sans" w:cs="Segoe UI"/>
                <w:i/>
                <w:color w:val="000000"/>
                <w:sz w:val="20"/>
                <w:szCs w:val="20"/>
              </w:rPr>
            </w:pP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2.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10</w:t>
            </w:r>
            <w:r w:rsidR="003E0C7A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. </w:t>
            </w:r>
            <w:r w:rsidR="0053578D"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>Дата, в которую обязанность по выплате доходов по ценным бумагам эмитента и (или) осуществлению иных выплат, причитающихся владельцам ценных бумаг эмитента, должна быть исполнена, а если указанная обязанность должна быть исполнена эмитентом в течение определенного срока (периода времени) - дата окончания этого срока</w:t>
            </w:r>
            <w:r w:rsidRPr="00E24397">
              <w:rPr>
                <w:rFonts w:ascii="PT Sans" w:hAnsi="PT Sans" w:cs="Segoe UI"/>
                <w:color w:val="000000"/>
                <w:sz w:val="20"/>
                <w:szCs w:val="20"/>
              </w:rPr>
              <w:t xml:space="preserve">: </w:t>
            </w:r>
            <w:r w:rsidR="00CA4B5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10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  <w:r w:rsidR="00CA4B5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01</w:t>
            </w:r>
            <w:r w:rsidR="006F7E00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E24397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r w:rsidR="00CA4B56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2</w:t>
            </w:r>
            <w:bookmarkStart w:id="1" w:name="_GoBack"/>
            <w:bookmarkEnd w:id="1"/>
            <w:r w:rsidR="005B2A28">
              <w:rPr>
                <w:rFonts w:ascii="PT Sans" w:hAnsi="PT Sans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10D5633" w14:textId="36283674" w:rsidR="00834CF9" w:rsidRPr="00E24397" w:rsidRDefault="00834CF9">
            <w:pPr>
              <w:spacing w:before="60" w:after="60"/>
              <w:ind w:left="57" w:right="57"/>
              <w:jc w:val="both"/>
              <w:rPr>
                <w:rFonts w:ascii="PT Sans" w:eastAsiaTheme="minorEastAsia" w:hAnsi="PT Sans" w:cs="Segoe UI"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2.1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1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. 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>Доля (в процентах) исполненной обязанности от общего размера обязанности, подлежавшей исполнению, и причины исполнения обязанности не в полном объеме, в случае если обязанность по выплате доходов по ценным бумагам эмитента и (или) осуществлению иных выплат, причитающихся владельцам ценных бумаг эмитента, исполнена эмитентом не в полном объеме</w:t>
            </w:r>
            <w:r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: 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100% -</w:t>
            </w:r>
            <w:r w:rsidR="0053578D" w:rsidRPr="00E24397">
              <w:rPr>
                <w:rFonts w:ascii="PT Sans" w:hAnsi="PT Sans" w:cs="Segoe UI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нность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исполнен</w:t>
            </w:r>
            <w:r w:rsidR="0053578D"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>а</w:t>
            </w:r>
            <w:r w:rsidRPr="00E24397">
              <w:rPr>
                <w:rFonts w:ascii="PT Sans" w:hAnsi="PT Sans" w:cs="Segoe UI"/>
                <w:b/>
                <w:bCs/>
                <w:i/>
                <w:sz w:val="20"/>
                <w:szCs w:val="20"/>
                <w:shd w:val="clear" w:color="auto" w:fill="FFFFFF"/>
              </w:rPr>
              <w:t xml:space="preserve"> в полном объеме.</w:t>
            </w:r>
          </w:p>
        </w:tc>
      </w:tr>
      <w:tr w:rsidR="00AD2D7F" w:rsidRPr="00E24397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E24397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E24397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E24397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44E82C1D" w:rsidR="00221D5D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3.1. </w:t>
            </w:r>
            <w:r w:rsidR="00560FE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Генеральный директор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E24397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E24397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</w:pPr>
          </w:p>
          <w:p w14:paraId="00C930F8" w14:textId="20E1F4FB" w:rsidR="00221D5D" w:rsidRPr="00E24397" w:rsidRDefault="00A4594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PT Sans" w:eastAsiaTheme="minorEastAsia" w:hAnsi="PT Sans" w:cs="Segoe UI"/>
                <w:b/>
                <w:i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b/>
                <w:sz w:val="20"/>
                <w:szCs w:val="20"/>
                <w:lang w:eastAsia="ru-RU"/>
              </w:rPr>
              <w:t>А.С. Мухин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E24397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E24397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Times New Roman"/>
                <w:sz w:val="20"/>
                <w:szCs w:val="20"/>
                <w:lang w:eastAsia="ru-RU"/>
              </w:rPr>
            </w:pPr>
          </w:p>
        </w:tc>
      </w:tr>
      <w:tr w:rsidR="00221D5D" w:rsidRPr="00E24397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E24397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3</w:t>
            </w:r>
            <w:r w:rsidR="00221D5D"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203E9D60" w:rsidR="00221D5D" w:rsidRPr="00E24397" w:rsidRDefault="00CA4B56" w:rsidP="007A5F4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hAnsi="PT Sans" w:cs="Segoe UI"/>
                <w:sz w:val="20"/>
                <w:szCs w:val="20"/>
              </w:rPr>
              <w:t>10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2A2243C6" w:rsidR="00221D5D" w:rsidRPr="00E24397" w:rsidRDefault="00CA4B56" w:rsidP="008C6AC0">
            <w:pPr>
              <w:autoSpaceDE w:val="0"/>
              <w:autoSpaceDN w:val="0"/>
              <w:spacing w:after="0" w:line="240" w:lineRule="auto"/>
              <w:jc w:val="center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269B8489" w:rsidR="00221D5D" w:rsidRPr="00E24397" w:rsidRDefault="006F468F" w:rsidP="00CA4B56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  <w:r w:rsidR="00CA4B56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  <w:r w:rsidRPr="00E24397"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  <w:tr w:rsidR="00221D5D" w:rsidRPr="00E24397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E24397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PT Sans" w:eastAsiaTheme="minorEastAsia" w:hAnsi="PT Sans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E24397" w:rsidRDefault="00CA4B56" w:rsidP="00E4779A">
      <w:pPr>
        <w:rPr>
          <w:rFonts w:ascii="PT Sans" w:hAnsi="PT Sans"/>
          <w:sz w:val="20"/>
          <w:szCs w:val="20"/>
        </w:rPr>
      </w:pPr>
    </w:p>
    <w:sectPr w:rsidR="00140E48" w:rsidRPr="00E24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Corbel"/>
    <w:charset w:val="CC"/>
    <w:family w:val="swiss"/>
    <w:pitch w:val="variable"/>
    <w:sig w:usb0="00000001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55D0D"/>
    <w:rsid w:val="00062F22"/>
    <w:rsid w:val="000649F1"/>
    <w:rsid w:val="000A1B0E"/>
    <w:rsid w:val="000B4BFA"/>
    <w:rsid w:val="000D153C"/>
    <w:rsid w:val="000F5CDC"/>
    <w:rsid w:val="000F780F"/>
    <w:rsid w:val="00104755"/>
    <w:rsid w:val="00112E6F"/>
    <w:rsid w:val="00142FFB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5CBB"/>
    <w:rsid w:val="00221D5D"/>
    <w:rsid w:val="00227C70"/>
    <w:rsid w:val="002618CC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36B60"/>
    <w:rsid w:val="003463FD"/>
    <w:rsid w:val="003E0C7A"/>
    <w:rsid w:val="003E41F8"/>
    <w:rsid w:val="00404D4D"/>
    <w:rsid w:val="00410848"/>
    <w:rsid w:val="00414F51"/>
    <w:rsid w:val="00423866"/>
    <w:rsid w:val="00442BB7"/>
    <w:rsid w:val="00463753"/>
    <w:rsid w:val="0048381B"/>
    <w:rsid w:val="00483F5C"/>
    <w:rsid w:val="004D66F4"/>
    <w:rsid w:val="004E27BF"/>
    <w:rsid w:val="00500577"/>
    <w:rsid w:val="00500BDD"/>
    <w:rsid w:val="00503B73"/>
    <w:rsid w:val="005219E6"/>
    <w:rsid w:val="0053578D"/>
    <w:rsid w:val="00546350"/>
    <w:rsid w:val="005538C4"/>
    <w:rsid w:val="00560FED"/>
    <w:rsid w:val="005B2A28"/>
    <w:rsid w:val="005C0649"/>
    <w:rsid w:val="005E6A0A"/>
    <w:rsid w:val="00602E8B"/>
    <w:rsid w:val="00603F17"/>
    <w:rsid w:val="00625629"/>
    <w:rsid w:val="00693689"/>
    <w:rsid w:val="00694D4E"/>
    <w:rsid w:val="006A1AC0"/>
    <w:rsid w:val="006B08B5"/>
    <w:rsid w:val="006F468F"/>
    <w:rsid w:val="006F7E00"/>
    <w:rsid w:val="007575BF"/>
    <w:rsid w:val="007621E5"/>
    <w:rsid w:val="0078436F"/>
    <w:rsid w:val="007A4C88"/>
    <w:rsid w:val="007A5F46"/>
    <w:rsid w:val="007B5B24"/>
    <w:rsid w:val="008069C3"/>
    <w:rsid w:val="008112AC"/>
    <w:rsid w:val="00834CBF"/>
    <w:rsid w:val="00834CF9"/>
    <w:rsid w:val="008452BB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C6AC0"/>
    <w:rsid w:val="008E226F"/>
    <w:rsid w:val="00904E4B"/>
    <w:rsid w:val="00913426"/>
    <w:rsid w:val="00935BFF"/>
    <w:rsid w:val="00940629"/>
    <w:rsid w:val="00943417"/>
    <w:rsid w:val="009612E3"/>
    <w:rsid w:val="00962C8F"/>
    <w:rsid w:val="009A3DEF"/>
    <w:rsid w:val="009C5828"/>
    <w:rsid w:val="009E79B3"/>
    <w:rsid w:val="00A15429"/>
    <w:rsid w:val="00A3281F"/>
    <w:rsid w:val="00A3770F"/>
    <w:rsid w:val="00A4594F"/>
    <w:rsid w:val="00A461FB"/>
    <w:rsid w:val="00A60548"/>
    <w:rsid w:val="00A813F4"/>
    <w:rsid w:val="00AB50B3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0305"/>
    <w:rsid w:val="00BD7464"/>
    <w:rsid w:val="00BE1F36"/>
    <w:rsid w:val="00C82343"/>
    <w:rsid w:val="00C91DF0"/>
    <w:rsid w:val="00CA4B56"/>
    <w:rsid w:val="00CA7220"/>
    <w:rsid w:val="00CB255A"/>
    <w:rsid w:val="00CC70D2"/>
    <w:rsid w:val="00D16728"/>
    <w:rsid w:val="00D23E11"/>
    <w:rsid w:val="00D27040"/>
    <w:rsid w:val="00D7451E"/>
    <w:rsid w:val="00DB0CF4"/>
    <w:rsid w:val="00DC222E"/>
    <w:rsid w:val="00DE2EDB"/>
    <w:rsid w:val="00E068A7"/>
    <w:rsid w:val="00E10EA4"/>
    <w:rsid w:val="00E24397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F00D17"/>
    <w:rsid w:val="00F07379"/>
    <w:rsid w:val="00F1042A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AC0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3E41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3E41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441E9-2FD6-4F58-92E2-CC0B79FD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28</cp:revision>
  <cp:lastPrinted>2018-05-08T19:22:00Z</cp:lastPrinted>
  <dcterms:created xsi:type="dcterms:W3CDTF">2019-07-04T15:33:00Z</dcterms:created>
  <dcterms:modified xsi:type="dcterms:W3CDTF">2021-12-30T13:40:00Z</dcterms:modified>
</cp:coreProperties>
</file>